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80" w:rsidRPr="00823080" w:rsidRDefault="00823080" w:rsidP="008230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/>
          <w:b/>
          <w:color w:val="1D1D1D"/>
        </w:rPr>
      </w:pPr>
      <w:bookmarkStart w:id="0" w:name="_GoBack"/>
      <w:r w:rsidRPr="00823080">
        <w:rPr>
          <w:rFonts w:ascii="Open Sans" w:hAnsi="Open Sans"/>
          <w:b/>
          <w:color w:val="1D1D1D"/>
        </w:rPr>
        <w:t>Терроризм. Как распознать опасность?</w:t>
      </w:r>
    </w:p>
    <w:bookmarkEnd w:id="0"/>
    <w:p w:rsidR="00823080" w:rsidRDefault="00823080" w:rsidP="0082308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/>
          <w:color w:val="1D1D1D"/>
          <w:sz w:val="21"/>
          <w:szCs w:val="21"/>
        </w:rPr>
      </w:pPr>
      <w:r>
        <w:rPr>
          <w:rFonts w:ascii="Open Sans" w:hAnsi="Open Sans"/>
          <w:color w:val="1D1D1D"/>
          <w:sz w:val="21"/>
          <w:szCs w:val="21"/>
        </w:rPr>
        <w:br/>
        <w:t>         Чаще всего борьба с террором – война без линии фронта. Террористы могут в любой момент оказаться среди нас под видом обычных граждан. Существуют ли признаки, по которым можно выявить террористов и их преступные намерения по подготовке теракта с тем, чтобы предпринять необходимые предупредительные меры?</w:t>
      </w:r>
    </w:p>
    <w:p w:rsidR="00823080" w:rsidRDefault="00823080" w:rsidP="0082308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/>
          <w:color w:val="1D1D1D"/>
          <w:sz w:val="21"/>
          <w:szCs w:val="21"/>
        </w:rPr>
      </w:pPr>
      <w:r>
        <w:rPr>
          <w:rFonts w:ascii="Open Sans" w:hAnsi="Open Sans"/>
          <w:color w:val="1D1D1D"/>
          <w:sz w:val="21"/>
          <w:szCs w:val="21"/>
        </w:rPr>
        <w:t>Деятельность террористов не всегда бросается в глаза. Но вполне может показаться подозрительной и необычной. Если признаки странного поведения очевидны, необходимо немедленно сообщить об этом в силовые структуры.</w:t>
      </w:r>
    </w:p>
    <w:p w:rsidR="00823080" w:rsidRDefault="00823080" w:rsidP="0082308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/>
          <w:color w:val="1D1D1D"/>
          <w:sz w:val="21"/>
          <w:szCs w:val="21"/>
        </w:rPr>
      </w:pPr>
      <w:r>
        <w:rPr>
          <w:rFonts w:ascii="Open Sans" w:hAnsi="Open Sans"/>
          <w:color w:val="1D1D1D"/>
          <w:sz w:val="21"/>
          <w:szCs w:val="21"/>
        </w:rPr>
        <w:t xml:space="preserve">В преступных целях, террористами, как правило, используются типичные взрывчатые вещества заводского и самодельного изготовления, боеприпасы, пиротехнические </w:t>
      </w:r>
      <w:proofErr w:type="gramStart"/>
      <w:r>
        <w:rPr>
          <w:rFonts w:ascii="Open Sans" w:hAnsi="Open Sans"/>
          <w:color w:val="1D1D1D"/>
          <w:sz w:val="21"/>
          <w:szCs w:val="21"/>
        </w:rPr>
        <w:t>средства</w:t>
      </w:r>
      <w:proofErr w:type="gramEnd"/>
      <w:r>
        <w:rPr>
          <w:rFonts w:ascii="Open Sans" w:hAnsi="Open Sans"/>
          <w:color w:val="1D1D1D"/>
          <w:sz w:val="21"/>
          <w:szCs w:val="21"/>
        </w:rPr>
        <w:t xml:space="preserve"> а также иные опасные вещества и смеси, способные к взрыву при определенных условиях.</w:t>
      </w:r>
    </w:p>
    <w:p w:rsidR="00823080" w:rsidRDefault="00823080" w:rsidP="0082308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/>
          <w:color w:val="1D1D1D"/>
          <w:sz w:val="21"/>
          <w:szCs w:val="21"/>
        </w:rPr>
      </w:pPr>
      <w:r>
        <w:rPr>
          <w:rFonts w:ascii="Open Sans" w:hAnsi="Open Sans"/>
          <w:color w:val="1D1D1D"/>
          <w:sz w:val="21"/>
          <w:szCs w:val="21"/>
        </w:rPr>
        <w:t>Террористы активно используют и различные самодельные взрывные устройства: самодельные мины-ловушки; мины сюрпризы, имитирующие предметы домашнего обихода или вещи, привлекающие внимание.</w:t>
      </w:r>
    </w:p>
    <w:p w:rsidR="00823080" w:rsidRDefault="00823080" w:rsidP="0082308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/>
          <w:color w:val="1D1D1D"/>
          <w:sz w:val="21"/>
          <w:szCs w:val="21"/>
        </w:rPr>
      </w:pPr>
      <w:r>
        <w:rPr>
          <w:rFonts w:ascii="Open Sans" w:hAnsi="Open Sans"/>
          <w:color w:val="1D1D1D"/>
          <w:sz w:val="21"/>
          <w:szCs w:val="21"/>
        </w:rPr>
        <w:t>Скрытый пронос под одеждой и в ручной клади является самым распространенным способом доставки террористических средств к месту проведения террористической акции. Наиболее часто этот канал используется для доставки огнестрельного оружия. Огнестрельное оружие в собранном и разобранном виде имеет хорошо известные, достаточно специфичные и узнаваемые формы узлов, деталей и механизмов. Под одеждой и в ручной клади могут доставляться также взрывные устройства и радиоактивные вещества.</w:t>
      </w:r>
    </w:p>
    <w:p w:rsidR="00823080" w:rsidRDefault="00823080" w:rsidP="0082308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/>
          <w:color w:val="1D1D1D"/>
          <w:sz w:val="21"/>
          <w:szCs w:val="21"/>
        </w:rPr>
      </w:pPr>
      <w:r>
        <w:rPr>
          <w:rFonts w:ascii="Open Sans" w:hAnsi="Open Sans"/>
          <w:color w:val="1D1D1D"/>
          <w:sz w:val="21"/>
          <w:szCs w:val="21"/>
        </w:rPr>
        <w:t xml:space="preserve">Проносимые взрывные устройства, как промышленного изготовления, так и самодельные, могут камуфлироваться под бытовые предметы. </w:t>
      </w:r>
      <w:proofErr w:type="gramStart"/>
      <w:r>
        <w:rPr>
          <w:rFonts w:ascii="Open Sans" w:hAnsi="Open Sans"/>
          <w:color w:val="1D1D1D"/>
          <w:sz w:val="21"/>
          <w:szCs w:val="21"/>
        </w:rPr>
        <w:t>В практике встречались начиненные взрывчаткой электрические фонари, фены, вентиляторы, светильники, радиоприемники и магнитофоны, электробритвы, банки с кофе, консервы, термосы и т.п.</w:t>
      </w:r>
      <w:proofErr w:type="gramEnd"/>
    </w:p>
    <w:p w:rsidR="00823080" w:rsidRDefault="00823080" w:rsidP="0082308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/>
          <w:color w:val="1D1D1D"/>
          <w:sz w:val="21"/>
          <w:szCs w:val="21"/>
        </w:rPr>
      </w:pPr>
      <w:r>
        <w:rPr>
          <w:rFonts w:ascii="Open Sans" w:hAnsi="Open Sans"/>
          <w:color w:val="1D1D1D"/>
          <w:sz w:val="21"/>
          <w:szCs w:val="21"/>
        </w:rPr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 и т.д.</w:t>
      </w:r>
      <w:r>
        <w:rPr>
          <w:rFonts w:ascii="Open Sans" w:hAnsi="Open Sans"/>
          <w:color w:val="1D1D1D"/>
          <w:sz w:val="21"/>
          <w:szCs w:val="21"/>
        </w:rPr>
        <w:br/>
        <w:t>Не пытайтесь их останавливать сами – Вы можете стать первой жертвой.</w:t>
      </w:r>
    </w:p>
    <w:p w:rsidR="00823080" w:rsidRDefault="00823080" w:rsidP="0082308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/>
          <w:color w:val="1D1D1D"/>
          <w:sz w:val="21"/>
          <w:szCs w:val="21"/>
        </w:rPr>
      </w:pPr>
      <w:r>
        <w:rPr>
          <w:rFonts w:ascii="Open Sans" w:hAnsi="Open Sans"/>
          <w:color w:val="1D1D1D"/>
          <w:sz w:val="21"/>
          <w:szCs w:val="21"/>
        </w:rPr>
        <w:t>Будьте особо бдительными и остерегайтесь людей, одетых явно не по сезону; если вы видите летом человека, одетого в плащ или толстую куртку – будьте внимательны – под такой одеждой террористы чаще всего прячут бомбы; лучше всего держаться от него подальше и обратить на него внимание сотрудников правоохранительных органов;</w:t>
      </w:r>
    </w:p>
    <w:p w:rsidR="00823080" w:rsidRDefault="00823080" w:rsidP="0082308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/>
          <w:color w:val="1D1D1D"/>
          <w:sz w:val="21"/>
          <w:szCs w:val="21"/>
        </w:rPr>
      </w:pPr>
      <w:r>
        <w:rPr>
          <w:rFonts w:ascii="Open Sans" w:hAnsi="Open Sans"/>
          <w:color w:val="1D1D1D"/>
          <w:sz w:val="21"/>
          <w:szCs w:val="21"/>
        </w:rPr>
        <w:t>Остерегайтесь людей с большими сумками и чемоданами, особенно, если они находятся в месте, не подходящем для такой поклажи (в кинотеатре или на празднике).</w:t>
      </w:r>
    </w:p>
    <w:p w:rsidR="00823080" w:rsidRDefault="00823080" w:rsidP="0082308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/>
          <w:color w:val="1D1D1D"/>
          <w:sz w:val="21"/>
          <w:szCs w:val="21"/>
        </w:rPr>
      </w:pPr>
      <w:r>
        <w:rPr>
          <w:rFonts w:ascii="Open Sans" w:hAnsi="Open Sans"/>
          <w:color w:val="1D1D1D"/>
          <w:sz w:val="21"/>
          <w:szCs w:val="21"/>
        </w:rPr>
        <w:t>Старайтесь удалиться на максимальное расстояние от тех, кто ведет себя неадекватно, нервозно, испуганно, оглядываясь, проверяя что-то в одежде или в багаже.</w:t>
      </w:r>
    </w:p>
    <w:p w:rsidR="00823080" w:rsidRDefault="00823080" w:rsidP="0082308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/>
          <w:color w:val="1D1D1D"/>
          <w:sz w:val="21"/>
          <w:szCs w:val="21"/>
        </w:rPr>
      </w:pPr>
      <w:r>
        <w:rPr>
          <w:rFonts w:ascii="Open Sans" w:hAnsi="Open Sans"/>
          <w:color w:val="1D1D1D"/>
          <w:sz w:val="21"/>
          <w:szCs w:val="21"/>
        </w:rPr>
        <w:t>Если вы не можете удалиться от подозрительного человека, следите за мимикой его лица; специалисты утверждают, что преступник, готовящийся к теракту, обычно выглядит чрезвычайно сосредоточено, губы плотно сжаты, либо медленно двигаются, как будто читая молитву.</w:t>
      </w:r>
    </w:p>
    <w:p w:rsidR="00823080" w:rsidRDefault="00823080" w:rsidP="0082308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/>
          <w:color w:val="1D1D1D"/>
          <w:sz w:val="21"/>
          <w:szCs w:val="21"/>
        </w:rPr>
      </w:pPr>
      <w:r>
        <w:rPr>
          <w:rFonts w:ascii="Open Sans" w:hAnsi="Open Sans"/>
          <w:color w:val="1D1D1D"/>
          <w:sz w:val="21"/>
          <w:szCs w:val="21"/>
        </w:rPr>
        <w:t>Ни в коем случае не поднимайте забытые вещи: сумки, мобильные, кошельки; не принимайте от незнакомых лиц никаких подарков, не берите вещей с просьбой передать другому человеку.</w:t>
      </w:r>
    </w:p>
    <w:p w:rsidR="00823080" w:rsidRPr="00823080" w:rsidRDefault="00823080" w:rsidP="0082308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Open Sans" w:hAnsi="Open Sans"/>
          <w:b/>
          <w:color w:val="1D1D1D"/>
          <w:sz w:val="21"/>
          <w:szCs w:val="21"/>
        </w:rPr>
      </w:pPr>
      <w:r w:rsidRPr="00823080">
        <w:rPr>
          <w:rFonts w:ascii="Open Sans" w:hAnsi="Open Sans"/>
          <w:b/>
          <w:color w:val="1D1D1D"/>
          <w:sz w:val="21"/>
          <w:szCs w:val="21"/>
        </w:rPr>
        <w:t>Действия при угрозе совершения террористического акта</w:t>
      </w:r>
    </w:p>
    <w:p w:rsidR="00823080" w:rsidRDefault="00823080" w:rsidP="0082308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/>
          <w:color w:val="1D1D1D"/>
          <w:sz w:val="21"/>
          <w:szCs w:val="21"/>
        </w:rPr>
      </w:pPr>
      <w:r>
        <w:rPr>
          <w:rFonts w:ascii="Open Sans" w:hAnsi="Open Sans"/>
          <w:color w:val="1D1D1D"/>
          <w:sz w:val="21"/>
          <w:szCs w:val="21"/>
        </w:rPr>
        <w:t> Всегда контролируйте ситуацию вокруг себя, особенно когда находитесь на объектах транспорта, культурно-развлекательных, спортивных и торговых центрах.</w:t>
      </w:r>
    </w:p>
    <w:p w:rsidR="00823080" w:rsidRDefault="00823080" w:rsidP="0082308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/>
          <w:color w:val="1D1D1D"/>
          <w:sz w:val="21"/>
          <w:szCs w:val="21"/>
        </w:rPr>
      </w:pPr>
      <w:r>
        <w:rPr>
          <w:rFonts w:ascii="Open Sans" w:hAnsi="Open Sans"/>
          <w:color w:val="1D1D1D"/>
          <w:sz w:val="21"/>
          <w:szCs w:val="21"/>
        </w:rPr>
        <w:t>При обнаружении забытых вещей, не трогая их, сообщите об этом водителю, сотрудникам объекта, службы безопасности, органов милиции. Не пытайтесь заглянуть внутрь подозрительного пакета, коробки, иного предмета.</w:t>
      </w:r>
    </w:p>
    <w:p w:rsidR="00823080" w:rsidRDefault="00823080" w:rsidP="0082308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/>
          <w:color w:val="1D1D1D"/>
          <w:sz w:val="21"/>
          <w:szCs w:val="21"/>
        </w:rPr>
      </w:pPr>
      <w:r>
        <w:rPr>
          <w:rFonts w:ascii="Open Sans" w:hAnsi="Open Sans"/>
          <w:color w:val="1D1D1D"/>
          <w:sz w:val="21"/>
          <w:szCs w:val="21"/>
        </w:rPr>
        <w:t>Не подбирайте бесхозных вещей, как бы привлекательно они не выглядели.</w:t>
      </w:r>
    </w:p>
    <w:p w:rsidR="00823080" w:rsidRDefault="00823080" w:rsidP="0082308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/>
          <w:color w:val="1D1D1D"/>
          <w:sz w:val="21"/>
          <w:szCs w:val="21"/>
        </w:rPr>
      </w:pPr>
      <w:r>
        <w:rPr>
          <w:rFonts w:ascii="Open Sans" w:hAnsi="Open Sans"/>
          <w:color w:val="1D1D1D"/>
          <w:sz w:val="21"/>
          <w:szCs w:val="21"/>
        </w:rPr>
        <w:t xml:space="preserve">В них могут быть закамуфлированы взрывные устройства (в банках из-под пива, сотовых телефонах и т.п.). Не </w:t>
      </w:r>
      <w:proofErr w:type="gramStart"/>
      <w:r>
        <w:rPr>
          <w:rFonts w:ascii="Open Sans" w:hAnsi="Open Sans"/>
          <w:color w:val="1D1D1D"/>
          <w:sz w:val="21"/>
          <w:szCs w:val="21"/>
        </w:rPr>
        <w:t>пинайте</w:t>
      </w:r>
      <w:proofErr w:type="gramEnd"/>
      <w:r>
        <w:rPr>
          <w:rFonts w:ascii="Open Sans" w:hAnsi="Open Sans"/>
          <w:color w:val="1D1D1D"/>
          <w:sz w:val="21"/>
          <w:szCs w:val="21"/>
        </w:rPr>
        <w:t xml:space="preserve"> на улице предметы, лежащие на земле.</w:t>
      </w:r>
    </w:p>
    <w:p w:rsidR="00823080" w:rsidRDefault="00823080" w:rsidP="0082308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/>
          <w:color w:val="1D1D1D"/>
          <w:sz w:val="21"/>
          <w:szCs w:val="21"/>
        </w:rPr>
      </w:pPr>
      <w:r>
        <w:rPr>
          <w:rFonts w:ascii="Open Sans" w:hAnsi="Open Sans"/>
          <w:color w:val="1D1D1D"/>
          <w:sz w:val="21"/>
          <w:szCs w:val="21"/>
        </w:rPr>
        <w:t>Если вдруг началась активизация сил безопасности и правоохранительных органов, не проявляйте любопытства, идите в другую сторону, но не бегом, чтобы Вас не приняли за противника.</w:t>
      </w:r>
    </w:p>
    <w:p w:rsidR="00823080" w:rsidRDefault="00823080" w:rsidP="0082308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/>
          <w:color w:val="1D1D1D"/>
          <w:sz w:val="21"/>
          <w:szCs w:val="21"/>
        </w:rPr>
      </w:pPr>
      <w:r>
        <w:rPr>
          <w:rFonts w:ascii="Open Sans" w:hAnsi="Open Sans"/>
          <w:color w:val="1D1D1D"/>
          <w:sz w:val="21"/>
          <w:szCs w:val="21"/>
        </w:rPr>
        <w:t>При взрыве или начале стрельбы немедленно падайте на землю, лучше под прикрытие (бордюр, торговую палатку, машину и т.п.). Для большей безопасности накройте голову руками.</w:t>
      </w:r>
    </w:p>
    <w:p w:rsidR="00823080" w:rsidRDefault="00823080" w:rsidP="0082308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/>
          <w:color w:val="1D1D1D"/>
          <w:sz w:val="21"/>
          <w:szCs w:val="21"/>
        </w:rPr>
      </w:pPr>
      <w:r>
        <w:rPr>
          <w:rFonts w:ascii="Open Sans" w:hAnsi="Open Sans"/>
          <w:color w:val="1D1D1D"/>
          <w:sz w:val="21"/>
          <w:szCs w:val="21"/>
        </w:rPr>
        <w:t>Случайно узнав о готовящемся теракте, немедленно сообщите об этом в правоохранительные органы.</w:t>
      </w:r>
    </w:p>
    <w:p w:rsidR="00823080" w:rsidRDefault="00823080" w:rsidP="00823080">
      <w:pPr>
        <w:pStyle w:val="a3"/>
        <w:shd w:val="clear" w:color="auto" w:fill="FFFFFF"/>
        <w:spacing w:before="0" w:beforeAutospacing="0" w:after="150" w:afterAutospacing="0"/>
        <w:rPr>
          <w:rFonts w:ascii="Open Sans" w:hAnsi="Open Sans"/>
          <w:color w:val="1D1D1D"/>
          <w:sz w:val="21"/>
          <w:szCs w:val="21"/>
        </w:rPr>
      </w:pPr>
      <w:r>
        <w:rPr>
          <w:rFonts w:ascii="Open Sans" w:hAnsi="Open Sans"/>
          <w:color w:val="1D1D1D"/>
          <w:sz w:val="21"/>
          <w:szCs w:val="21"/>
        </w:rPr>
        <w:t>Если вам стало известно о готовящемся или совершенном преступлении, немедленно сообщите об этом в органы ФСБ или МВД.</w:t>
      </w:r>
    </w:p>
    <w:p w:rsidR="00D72148" w:rsidRDefault="00D72148" w:rsidP="00823080">
      <w:pPr>
        <w:ind w:left="-851" w:right="-285" w:firstLine="851"/>
      </w:pPr>
    </w:p>
    <w:sectPr w:rsidR="00D72148" w:rsidSect="00823080">
      <w:pgSz w:w="11906" w:h="16838"/>
      <w:pgMar w:top="568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84"/>
    <w:rsid w:val="00823080"/>
    <w:rsid w:val="008F2484"/>
    <w:rsid w:val="00AA4015"/>
    <w:rsid w:val="00D72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3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5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4325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Урютин</dc:creator>
  <cp:keywords/>
  <dc:description/>
  <cp:lastModifiedBy>Урютин</cp:lastModifiedBy>
  <cp:revision>2</cp:revision>
  <dcterms:created xsi:type="dcterms:W3CDTF">2020-09-08T11:38:00Z</dcterms:created>
  <dcterms:modified xsi:type="dcterms:W3CDTF">2020-09-08T11:38:00Z</dcterms:modified>
</cp:coreProperties>
</file>