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16" w:rsidRPr="000C0A16" w:rsidRDefault="000C0A16" w:rsidP="000C0A1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</w:rPr>
      </w:pPr>
      <w:r w:rsidRPr="000C0A16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</w:rPr>
        <w:t>Правила пожарной безопасности во время сжигания чучела Масленицы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Во время сжигания чучела Масленицы необходимо соблюдать несколько простых, но очень важных правил безопасности: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– место для сжигания чучела должно находиться на расстоянии не менее 50 метров от зданий и построек;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– организаторы мероприятия должны позаботиться о том, чтобы были огнетушители, а экстренные службы при необходимости могли бы без всяких препятствий проехать;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– поджигать чучело необходимо с подветренной стороны и с помощью факела. Не используйте легковоспламеняющиеся жидкости (бензин, керосин) для поджигания;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– чучело нужно устанавливать на устойчивой поверхности, при этом необходимо учесть силу и направление ветра, так как разлетающиеся искры могут вызвать возгорание стоящих рядом строений, сооружений и построек;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– место сжигания чучела должно быть огорожено от людей по всему периметру на расстоянии не ближе 10 м;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– при сжигании чучела Масленицы необходимо учитывать погодные условия: опасно пользоваться открытым огнем при сильном ветре;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– не оставляйте без присмотра горящее чучело;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– убедитесь, что его остатки потушены;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– при сжигании чучела необходимо иметь  при себе первичные средства пожаротушения: должно быть не меньше двух порошковых огнетушителей объемом не менее пяти литров.</w:t>
      </w:r>
    </w:p>
    <w:p w:rsidR="000C0A16" w:rsidRPr="00894438" w:rsidRDefault="000C0A16" w:rsidP="000C0A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94438">
        <w:rPr>
          <w:color w:val="000000" w:themeColor="text1"/>
          <w:sz w:val="28"/>
          <w:szCs w:val="28"/>
        </w:rPr>
        <w:t>   Особое внимание во время праздника уделите вопросу безопасности детей, не допускайте их самостоятельного сжигания чучела.</w:t>
      </w:r>
    </w:p>
    <w:p w:rsidR="00894438" w:rsidRPr="00894438" w:rsidRDefault="00894438" w:rsidP="000C0A16">
      <w:pPr>
        <w:spacing w:after="0"/>
        <w:rPr>
          <w:color w:val="000000" w:themeColor="text1"/>
          <w:sz w:val="28"/>
          <w:szCs w:val="28"/>
        </w:rPr>
      </w:pPr>
    </w:p>
    <w:p w:rsidR="00894438" w:rsidRPr="00894438" w:rsidRDefault="00894438" w:rsidP="00894438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sectPr w:rsidR="00894438" w:rsidRPr="00894438" w:rsidSect="00BD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A16"/>
    <w:rsid w:val="000C0A16"/>
    <w:rsid w:val="00206EF9"/>
    <w:rsid w:val="00894438"/>
    <w:rsid w:val="00BD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94"/>
  </w:style>
  <w:style w:type="paragraph" w:styleId="1">
    <w:name w:val="heading 1"/>
    <w:basedOn w:val="a"/>
    <w:link w:val="10"/>
    <w:uiPriority w:val="9"/>
    <w:qFormat/>
    <w:rsid w:val="000C0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A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2021-03-04T11:14:00Z</dcterms:created>
  <dcterms:modified xsi:type="dcterms:W3CDTF">2021-03-04T11:18:00Z</dcterms:modified>
</cp:coreProperties>
</file>