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>РОССИЙСКАЯ  ФЕДЕРАЦИЯ</w:t>
      </w: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 xml:space="preserve">АДМИНИСТРАЦИЯ </w:t>
      </w: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 xml:space="preserve">ДУЛЯПИНСКОГО СЕЛЬСКОГО ПОСЕЛЕНИЯ </w:t>
      </w: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 xml:space="preserve">ФУРМАНОВСКОГО МУНИЦИПАЛЬНОГО РАЙОНА </w:t>
      </w: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>ИВАНОВСКОЙ ОБЛАСТИ</w:t>
      </w:r>
    </w:p>
    <w:p w:rsidR="00150BA0" w:rsidRDefault="00150BA0" w:rsidP="00150BA0">
      <w:pPr>
        <w:spacing w:line="276" w:lineRule="auto"/>
        <w:jc w:val="center"/>
        <w:rPr>
          <w:sz w:val="28"/>
          <w:szCs w:val="28"/>
        </w:rPr>
      </w:pPr>
    </w:p>
    <w:p w:rsidR="00150BA0" w:rsidRDefault="00150BA0" w:rsidP="00150BA0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50BA0" w:rsidRDefault="00150BA0" w:rsidP="00150BA0">
      <w:pPr>
        <w:spacing w:line="276" w:lineRule="auto"/>
        <w:jc w:val="center"/>
        <w:rPr>
          <w:b/>
          <w:sz w:val="28"/>
          <w:szCs w:val="28"/>
        </w:rPr>
      </w:pPr>
    </w:p>
    <w:p w:rsidR="00150BA0" w:rsidRDefault="00150BA0" w:rsidP="00150BA0">
      <w:pPr>
        <w:spacing w:line="276" w:lineRule="auto"/>
        <w:rPr>
          <w:b/>
          <w:sz w:val="28"/>
          <w:szCs w:val="28"/>
        </w:rPr>
      </w:pPr>
      <w:r w:rsidRPr="009D45EC">
        <w:rPr>
          <w:b/>
          <w:sz w:val="28"/>
          <w:szCs w:val="28"/>
        </w:rPr>
        <w:t xml:space="preserve">от </w:t>
      </w:r>
      <w:r w:rsidR="00F82E17">
        <w:rPr>
          <w:b/>
          <w:sz w:val="28"/>
          <w:szCs w:val="28"/>
        </w:rPr>
        <w:t>1</w:t>
      </w:r>
      <w:r w:rsidR="002E64D8">
        <w:rPr>
          <w:b/>
          <w:sz w:val="28"/>
          <w:szCs w:val="28"/>
        </w:rPr>
        <w:t>9</w:t>
      </w:r>
      <w:r w:rsidRPr="009D45EC">
        <w:rPr>
          <w:b/>
          <w:sz w:val="28"/>
          <w:szCs w:val="28"/>
        </w:rPr>
        <w:t>.</w:t>
      </w:r>
      <w:r w:rsidR="00F82E17">
        <w:rPr>
          <w:b/>
          <w:sz w:val="28"/>
          <w:szCs w:val="28"/>
        </w:rPr>
        <w:t>10</w:t>
      </w:r>
      <w:r w:rsidRPr="009D45EC">
        <w:rPr>
          <w:b/>
          <w:sz w:val="28"/>
          <w:szCs w:val="28"/>
        </w:rPr>
        <w:t>.2022</w:t>
      </w:r>
      <w:r w:rsidRPr="009D45EC">
        <w:rPr>
          <w:sz w:val="28"/>
          <w:szCs w:val="28"/>
        </w:rPr>
        <w:t xml:space="preserve"> </w:t>
      </w:r>
      <w:r w:rsidRPr="00603D5D">
        <w:rPr>
          <w:b/>
          <w:sz w:val="28"/>
          <w:szCs w:val="28"/>
        </w:rPr>
        <w:t>г.</w:t>
      </w:r>
      <w:r w:rsidRPr="009D45EC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9D45EC">
        <w:rPr>
          <w:sz w:val="28"/>
          <w:szCs w:val="28"/>
        </w:rPr>
        <w:t xml:space="preserve">     </w:t>
      </w:r>
      <w:r w:rsidR="00F82E17">
        <w:rPr>
          <w:sz w:val="28"/>
          <w:szCs w:val="28"/>
        </w:rPr>
        <w:t xml:space="preserve">        </w:t>
      </w:r>
      <w:r w:rsidRPr="009D45EC">
        <w:rPr>
          <w:sz w:val="28"/>
          <w:szCs w:val="28"/>
        </w:rPr>
        <w:t xml:space="preserve">     </w:t>
      </w:r>
      <w:r w:rsidRPr="009D45EC">
        <w:rPr>
          <w:b/>
          <w:sz w:val="28"/>
          <w:szCs w:val="28"/>
        </w:rPr>
        <w:t>№</w:t>
      </w:r>
      <w:r w:rsidR="002E64D8">
        <w:rPr>
          <w:b/>
          <w:sz w:val="28"/>
          <w:szCs w:val="28"/>
        </w:rPr>
        <w:t>5</w:t>
      </w:r>
      <w:r w:rsidR="00844AF4">
        <w:rPr>
          <w:b/>
          <w:sz w:val="28"/>
          <w:szCs w:val="28"/>
        </w:rPr>
        <w:t>9</w:t>
      </w:r>
    </w:p>
    <w:p w:rsidR="00150BA0" w:rsidRPr="00866CB3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866CB3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Дуляпино</w:t>
      </w:r>
    </w:p>
    <w:p w:rsidR="00150BA0" w:rsidRPr="009D45EC" w:rsidRDefault="00150BA0" w:rsidP="00150BA0">
      <w:pPr>
        <w:spacing w:line="276" w:lineRule="auto"/>
        <w:rPr>
          <w:b/>
          <w:sz w:val="28"/>
          <w:szCs w:val="28"/>
        </w:rPr>
      </w:pPr>
    </w:p>
    <w:p w:rsidR="00844AF4" w:rsidRPr="00844AF4" w:rsidRDefault="00844AF4" w:rsidP="00844AF4">
      <w:pPr>
        <w:pStyle w:val="ae"/>
        <w:spacing w:line="276" w:lineRule="auto"/>
        <w:jc w:val="both"/>
        <w:rPr>
          <w:b/>
          <w:bCs/>
          <w:sz w:val="28"/>
          <w:szCs w:val="28"/>
          <w:lang w:val="ru-RU"/>
        </w:rPr>
      </w:pPr>
      <w:r w:rsidRPr="00844AF4">
        <w:rPr>
          <w:b/>
          <w:bCs/>
          <w:sz w:val="28"/>
          <w:szCs w:val="28"/>
          <w:lang w:val="ru-RU"/>
        </w:rPr>
        <w:t>Об основных направлениях бюджетной и налоговой политики  Дуляпинского сельского поселения на 2023 год и на период до 2025 года</w:t>
      </w:r>
    </w:p>
    <w:p w:rsidR="00150BA0" w:rsidRPr="00150BA0" w:rsidRDefault="00150BA0" w:rsidP="00150BA0">
      <w:pPr>
        <w:pStyle w:val="ae"/>
        <w:spacing w:line="276" w:lineRule="auto"/>
        <w:jc w:val="both"/>
        <w:rPr>
          <w:b/>
          <w:bCs/>
          <w:sz w:val="28"/>
          <w:szCs w:val="28"/>
          <w:lang w:val="ru-RU"/>
        </w:rPr>
      </w:pPr>
    </w:p>
    <w:p w:rsidR="00844AF4" w:rsidRPr="00844AF4" w:rsidRDefault="00844AF4" w:rsidP="00844AF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44AF4">
        <w:rPr>
          <w:bCs/>
          <w:sz w:val="28"/>
          <w:szCs w:val="28"/>
        </w:rPr>
        <w:t>В соответствии со статьей 172 Бюджетного кодекса Российской Федерации в целях составления проекта бюджета Дуляпинского сельского поселения на очередной финансовый год и плановый период» администрация Дуляпинского сельского поселения</w:t>
      </w:r>
    </w:p>
    <w:p w:rsidR="00844AF4" w:rsidRPr="00844AF4" w:rsidRDefault="00844AF4" w:rsidP="00844AF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44AF4">
        <w:rPr>
          <w:sz w:val="28"/>
          <w:szCs w:val="28"/>
        </w:rPr>
        <w:t>п</w:t>
      </w:r>
      <w:proofErr w:type="gramEnd"/>
      <w:r w:rsidRPr="00844AF4">
        <w:rPr>
          <w:sz w:val="28"/>
          <w:szCs w:val="28"/>
        </w:rPr>
        <w:t xml:space="preserve"> о с т а н о в л я е т:</w:t>
      </w:r>
    </w:p>
    <w:p w:rsidR="00844AF4" w:rsidRPr="00844AF4" w:rsidRDefault="00844AF4" w:rsidP="00844AF4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44AF4">
        <w:rPr>
          <w:sz w:val="28"/>
          <w:szCs w:val="28"/>
        </w:rPr>
        <w:t>Утвердить основные направления бюджетной и налоговой политики Дуляпинского сельского поселения на 2023 год и на период до 2025 года (Приложение 1).</w:t>
      </w:r>
    </w:p>
    <w:p w:rsidR="00F82E17" w:rsidRPr="00F82E17" w:rsidRDefault="00F82E17" w:rsidP="00F82E17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>Обнародовать настоящее постановление в установленном порядке.</w:t>
      </w:r>
    </w:p>
    <w:p w:rsidR="00150BA0" w:rsidRPr="00150BA0" w:rsidRDefault="00F82E17" w:rsidP="00F82E17">
      <w:pPr>
        <w:pStyle w:val="af0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proofErr w:type="gramStart"/>
      <w:r w:rsidRPr="00F82E17">
        <w:rPr>
          <w:bCs/>
          <w:sz w:val="28"/>
          <w:szCs w:val="28"/>
        </w:rPr>
        <w:t>Контроль за</w:t>
      </w:r>
      <w:proofErr w:type="gramEnd"/>
      <w:r w:rsidRPr="00F82E17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50BA0" w:rsidRDefault="00150BA0" w:rsidP="00150BA0">
      <w:pPr>
        <w:spacing w:line="276" w:lineRule="auto"/>
        <w:jc w:val="both"/>
        <w:rPr>
          <w:b/>
          <w:sz w:val="28"/>
          <w:szCs w:val="28"/>
        </w:rPr>
      </w:pPr>
    </w:p>
    <w:p w:rsidR="00F82E17" w:rsidRDefault="00F82E17" w:rsidP="00150BA0">
      <w:pPr>
        <w:spacing w:line="276" w:lineRule="auto"/>
        <w:jc w:val="both"/>
        <w:rPr>
          <w:b/>
          <w:sz w:val="28"/>
          <w:szCs w:val="28"/>
        </w:rPr>
      </w:pPr>
    </w:p>
    <w:p w:rsidR="00F82E17" w:rsidRDefault="00F82E17" w:rsidP="00150BA0">
      <w:pPr>
        <w:spacing w:line="276" w:lineRule="auto"/>
        <w:jc w:val="both"/>
        <w:rPr>
          <w:b/>
          <w:sz w:val="28"/>
          <w:szCs w:val="28"/>
        </w:rPr>
      </w:pPr>
    </w:p>
    <w:p w:rsidR="00467A5A" w:rsidRDefault="00467A5A" w:rsidP="00150BA0">
      <w:pPr>
        <w:spacing w:line="276" w:lineRule="auto"/>
        <w:jc w:val="both"/>
        <w:rPr>
          <w:b/>
          <w:sz w:val="28"/>
          <w:szCs w:val="28"/>
        </w:rPr>
      </w:pPr>
    </w:p>
    <w:p w:rsidR="00844AF4" w:rsidRDefault="00844AF4" w:rsidP="00150BA0">
      <w:pPr>
        <w:spacing w:line="276" w:lineRule="auto"/>
        <w:jc w:val="both"/>
        <w:rPr>
          <w:b/>
          <w:sz w:val="28"/>
          <w:szCs w:val="28"/>
        </w:rPr>
      </w:pPr>
    </w:p>
    <w:p w:rsidR="00150BA0" w:rsidRPr="00150BA0" w:rsidRDefault="00150BA0" w:rsidP="00150BA0">
      <w:pPr>
        <w:spacing w:line="276" w:lineRule="auto"/>
        <w:jc w:val="both"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proofErr w:type="spellStart"/>
      <w:r w:rsidRPr="00F82E17">
        <w:rPr>
          <w:sz w:val="28"/>
          <w:szCs w:val="28"/>
        </w:rPr>
        <w:t>Врио</w:t>
      </w:r>
      <w:proofErr w:type="spellEnd"/>
      <w:r w:rsidRPr="00F82E17">
        <w:rPr>
          <w:sz w:val="28"/>
          <w:szCs w:val="28"/>
        </w:rPr>
        <w:t xml:space="preserve"> главы Дуляпинского                                                               В.В. Демин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сельского поселения                                 </w:t>
      </w: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Фурмановского муниципального района</w:t>
      </w: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844AF4" w:rsidRPr="00F707F8" w:rsidTr="007821D6">
        <w:tc>
          <w:tcPr>
            <w:tcW w:w="4361" w:type="dxa"/>
          </w:tcPr>
          <w:p w:rsidR="00844AF4" w:rsidRPr="00F707F8" w:rsidRDefault="00844AF4" w:rsidP="007821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844AF4" w:rsidRPr="00F707F8" w:rsidRDefault="00844AF4" w:rsidP="007821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844AF4" w:rsidRPr="00F707F8" w:rsidRDefault="00844AF4" w:rsidP="007821D6">
            <w:pPr>
              <w:jc w:val="right"/>
              <w:rPr>
                <w:sz w:val="26"/>
                <w:szCs w:val="26"/>
              </w:rPr>
            </w:pPr>
            <w:r w:rsidRPr="00F707F8">
              <w:rPr>
                <w:sz w:val="26"/>
                <w:szCs w:val="26"/>
              </w:rPr>
              <w:t>к постановлению администрации</w:t>
            </w:r>
          </w:p>
          <w:p w:rsidR="00844AF4" w:rsidRPr="00F707F8" w:rsidRDefault="00844AF4" w:rsidP="007821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Дуляпинского сельского поселения</w:t>
            </w:r>
          </w:p>
          <w:p w:rsidR="00844AF4" w:rsidRPr="00F707F8" w:rsidRDefault="00844AF4" w:rsidP="00844AF4">
            <w:pPr>
              <w:jc w:val="right"/>
              <w:rPr>
                <w:sz w:val="26"/>
                <w:szCs w:val="26"/>
              </w:rPr>
            </w:pPr>
            <w:r w:rsidRPr="00F707F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19.10.2022 г.</w:t>
            </w:r>
            <w:r w:rsidRPr="00F707F8">
              <w:rPr>
                <w:sz w:val="26"/>
                <w:szCs w:val="26"/>
              </w:rPr>
              <w:t xml:space="preserve">   № </w:t>
            </w:r>
            <w:r>
              <w:rPr>
                <w:sz w:val="26"/>
                <w:szCs w:val="26"/>
              </w:rPr>
              <w:t>59</w:t>
            </w:r>
          </w:p>
        </w:tc>
      </w:tr>
    </w:tbl>
    <w:p w:rsidR="00844AF4" w:rsidRPr="00524374" w:rsidRDefault="00844AF4" w:rsidP="00844AF4">
      <w:pPr>
        <w:jc w:val="right"/>
        <w:rPr>
          <w:sz w:val="26"/>
          <w:szCs w:val="26"/>
        </w:rPr>
      </w:pPr>
    </w:p>
    <w:p w:rsidR="00844AF4" w:rsidRPr="00524374" w:rsidRDefault="00844AF4" w:rsidP="00844AF4">
      <w:pPr>
        <w:jc w:val="center"/>
        <w:rPr>
          <w:b/>
          <w:sz w:val="26"/>
          <w:szCs w:val="26"/>
        </w:rPr>
      </w:pPr>
    </w:p>
    <w:p w:rsidR="00844AF4" w:rsidRPr="00524374" w:rsidRDefault="00844AF4" w:rsidP="00844AF4">
      <w:pPr>
        <w:jc w:val="center"/>
        <w:rPr>
          <w:b/>
          <w:sz w:val="26"/>
          <w:szCs w:val="26"/>
        </w:rPr>
      </w:pPr>
      <w:r w:rsidRPr="00524374">
        <w:rPr>
          <w:b/>
          <w:sz w:val="26"/>
          <w:szCs w:val="26"/>
        </w:rPr>
        <w:t xml:space="preserve">Основные направления бюджетной </w:t>
      </w:r>
      <w:r>
        <w:rPr>
          <w:b/>
          <w:sz w:val="26"/>
          <w:szCs w:val="26"/>
        </w:rPr>
        <w:t xml:space="preserve">и </w:t>
      </w:r>
      <w:r w:rsidRPr="008A1BAB">
        <w:rPr>
          <w:b/>
          <w:sz w:val="26"/>
          <w:szCs w:val="26"/>
        </w:rPr>
        <w:t>налоговой</w:t>
      </w:r>
      <w:r>
        <w:rPr>
          <w:sz w:val="26"/>
          <w:szCs w:val="26"/>
        </w:rPr>
        <w:t xml:space="preserve"> </w:t>
      </w:r>
      <w:r w:rsidRPr="00524374">
        <w:rPr>
          <w:b/>
          <w:sz w:val="26"/>
          <w:szCs w:val="26"/>
        </w:rPr>
        <w:t xml:space="preserve">политики </w:t>
      </w:r>
      <w:r>
        <w:rPr>
          <w:b/>
          <w:sz w:val="26"/>
          <w:szCs w:val="26"/>
        </w:rPr>
        <w:t>Дуляпинского сельского поселения</w:t>
      </w:r>
      <w:r w:rsidRPr="00524374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2023</w:t>
      </w:r>
      <w:r w:rsidRPr="00524374">
        <w:rPr>
          <w:b/>
          <w:sz w:val="26"/>
          <w:szCs w:val="26"/>
        </w:rPr>
        <w:t xml:space="preserve"> год и на период </w:t>
      </w:r>
      <w:r>
        <w:rPr>
          <w:b/>
          <w:sz w:val="26"/>
          <w:szCs w:val="26"/>
        </w:rPr>
        <w:t>до 2025 года</w:t>
      </w:r>
    </w:p>
    <w:p w:rsidR="00844AF4" w:rsidRPr="00524374" w:rsidRDefault="00844AF4" w:rsidP="00844AF4">
      <w:pPr>
        <w:rPr>
          <w:b/>
          <w:sz w:val="26"/>
          <w:szCs w:val="26"/>
        </w:rPr>
      </w:pPr>
      <w:bookmarkStart w:id="0" w:name="_GoBack"/>
      <w:bookmarkEnd w:id="0"/>
    </w:p>
    <w:p w:rsidR="00844AF4" w:rsidRPr="00E91889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на 2023 год и на период до</w:t>
      </w:r>
      <w:r w:rsidRPr="003D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2025 года (далее – Основные направления бюджетной и налоговой политики) разработаны </w:t>
      </w:r>
      <w:r w:rsidRPr="00E91889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 в целях составления проекта</w:t>
      </w:r>
      <w:r>
        <w:rPr>
          <w:rFonts w:ascii="Times New Roman" w:hAnsi="Times New Roman" w:cs="Times New Roman"/>
          <w:sz w:val="26"/>
          <w:szCs w:val="26"/>
        </w:rPr>
        <w:t xml:space="preserve"> бюджета Дуляпинского сельского поселения на 2023 год и на плановый период 2024 и 2025 годов (далее – проект бюджета).</w:t>
      </w:r>
      <w:proofErr w:type="gramEnd"/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Основных направлений бюджетной  и налоговой политики является определение условий, принимаемых для составления проекта бюджета, подходов к его формированию, основных характеристик и прогнозируемых параметров местного бюджета.</w:t>
      </w:r>
    </w:p>
    <w:p w:rsidR="00844AF4" w:rsidRDefault="00844AF4" w:rsidP="00844A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1855">
        <w:rPr>
          <w:sz w:val="26"/>
          <w:szCs w:val="26"/>
        </w:rPr>
        <w:t xml:space="preserve">Обеспечение расходных обязательств источниками финансирования является необходимым условием эффективного функционирования </w:t>
      </w:r>
      <w:r>
        <w:rPr>
          <w:sz w:val="26"/>
          <w:szCs w:val="26"/>
        </w:rPr>
        <w:t>бюджета Дуляпинского сельского поселения</w:t>
      </w:r>
      <w:r w:rsidRPr="003D1855">
        <w:rPr>
          <w:sz w:val="26"/>
          <w:szCs w:val="26"/>
        </w:rPr>
        <w:t xml:space="preserve">. 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ближайших лет по повышению эффективности бюджетных расходов являются: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повышения качества предоставления муниципальных услуг;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процедур предварительного и последующего контроля.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муниципальной политики, являются муниципальные программы.</w:t>
      </w:r>
    </w:p>
    <w:p w:rsidR="00844AF4" w:rsidRDefault="00844AF4" w:rsidP="00844AF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44AF4" w:rsidRPr="00EC516B" w:rsidRDefault="00844AF4" w:rsidP="00844AF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C516B">
        <w:rPr>
          <w:b/>
          <w:sz w:val="26"/>
          <w:szCs w:val="26"/>
        </w:rPr>
        <w:t xml:space="preserve">Бюджетная </w:t>
      </w:r>
      <w:r>
        <w:rPr>
          <w:b/>
          <w:sz w:val="26"/>
          <w:szCs w:val="26"/>
        </w:rPr>
        <w:t xml:space="preserve">и налоговая </w:t>
      </w:r>
      <w:r w:rsidRPr="00EC516B">
        <w:rPr>
          <w:b/>
          <w:sz w:val="26"/>
          <w:szCs w:val="26"/>
        </w:rPr>
        <w:t>политика в области доходов</w:t>
      </w:r>
    </w:p>
    <w:p w:rsidR="00844AF4" w:rsidRPr="00EC516B" w:rsidRDefault="00844AF4" w:rsidP="00844AF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516B">
        <w:rPr>
          <w:rFonts w:ascii="Times New Roman" w:hAnsi="Times New Roman" w:cs="Times New Roman"/>
          <w:sz w:val="26"/>
          <w:szCs w:val="26"/>
        </w:rPr>
        <w:t>Фо</w:t>
      </w:r>
      <w:r>
        <w:rPr>
          <w:rFonts w:ascii="Times New Roman" w:hAnsi="Times New Roman" w:cs="Times New Roman"/>
          <w:sz w:val="26"/>
          <w:szCs w:val="26"/>
        </w:rPr>
        <w:t>рмирование доходной части местного</w:t>
      </w:r>
      <w:r w:rsidRPr="00EC516B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C516B">
        <w:rPr>
          <w:rFonts w:ascii="Times New Roman" w:hAnsi="Times New Roman" w:cs="Times New Roman"/>
          <w:sz w:val="26"/>
          <w:szCs w:val="26"/>
        </w:rPr>
        <w:t xml:space="preserve"> зависит от налоговой политики, проводимой на федеральном и областном уровне. В связи с этим при определении </w:t>
      </w:r>
      <w:r>
        <w:rPr>
          <w:rFonts w:ascii="Times New Roman" w:hAnsi="Times New Roman" w:cs="Times New Roman"/>
          <w:sz w:val="26"/>
          <w:szCs w:val="26"/>
        </w:rPr>
        <w:t xml:space="preserve">бюджетной и налоговой </w:t>
      </w:r>
      <w:r w:rsidRPr="00EC516B">
        <w:rPr>
          <w:rFonts w:ascii="Times New Roman" w:hAnsi="Times New Roman" w:cs="Times New Roman"/>
          <w:sz w:val="26"/>
          <w:szCs w:val="26"/>
        </w:rPr>
        <w:t xml:space="preserve">политики </w:t>
      </w:r>
      <w:r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5243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области доходов </w:t>
      </w:r>
      <w:r w:rsidRPr="00524374">
        <w:rPr>
          <w:rFonts w:ascii="Times New Roman" w:hAnsi="Times New Roman" w:cs="Times New Roman"/>
          <w:sz w:val="26"/>
          <w:szCs w:val="26"/>
        </w:rPr>
        <w:t>учитываются изменения федерального и областного законодательства.</w:t>
      </w:r>
    </w:p>
    <w:p w:rsidR="00844AF4" w:rsidRDefault="00844AF4" w:rsidP="00844A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Нормативы отчислений от федеральных налогов, поступающих в бюджет Дуляпинского сельского поселения, останутся на 2023 год и на плановый период останутся без изменений.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0BB">
        <w:rPr>
          <w:rFonts w:ascii="Times New Roman" w:hAnsi="Times New Roman" w:cs="Times New Roman"/>
          <w:sz w:val="26"/>
          <w:szCs w:val="26"/>
        </w:rPr>
        <w:t xml:space="preserve">Налоговая политика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A570BB">
        <w:rPr>
          <w:rFonts w:ascii="Times New Roman" w:hAnsi="Times New Roman" w:cs="Times New Roman"/>
          <w:sz w:val="26"/>
          <w:szCs w:val="26"/>
        </w:rPr>
        <w:t xml:space="preserve"> бюджетов в части местных налогов предполагает сохранение в </w:t>
      </w:r>
      <w:r>
        <w:rPr>
          <w:rFonts w:ascii="Times New Roman" w:hAnsi="Times New Roman" w:cs="Times New Roman"/>
          <w:sz w:val="26"/>
          <w:szCs w:val="26"/>
        </w:rPr>
        <w:t>прогнозном периоде</w:t>
      </w:r>
      <w:r w:rsidRPr="00A570BB">
        <w:rPr>
          <w:rFonts w:ascii="Times New Roman" w:hAnsi="Times New Roman" w:cs="Times New Roman"/>
          <w:sz w:val="26"/>
          <w:szCs w:val="26"/>
        </w:rPr>
        <w:t xml:space="preserve"> действующих льгот и преференций по земельному налогу, установленных на местном уровне. Учитывая значительный объем льгот по местным налогам, предоставленных в соответствии с федеральным законодательством, налоговая политика </w:t>
      </w:r>
      <w:r>
        <w:rPr>
          <w:rFonts w:ascii="Times New Roman" w:hAnsi="Times New Roman" w:cs="Times New Roman"/>
          <w:sz w:val="26"/>
          <w:szCs w:val="26"/>
        </w:rPr>
        <w:t>Дуляпинского сельского</w:t>
      </w:r>
      <w:r w:rsidRPr="00A570BB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A570BB">
        <w:rPr>
          <w:rFonts w:ascii="Times New Roman" w:hAnsi="Times New Roman" w:cs="Times New Roman"/>
          <w:sz w:val="26"/>
          <w:szCs w:val="26"/>
        </w:rPr>
        <w:t xml:space="preserve">нацелена на </w:t>
      </w:r>
      <w:r>
        <w:rPr>
          <w:rFonts w:ascii="Times New Roman" w:hAnsi="Times New Roman" w:cs="Times New Roman"/>
          <w:sz w:val="26"/>
          <w:szCs w:val="26"/>
        </w:rPr>
        <w:t>расширение перечня</w:t>
      </w:r>
      <w:r w:rsidRPr="00A570BB">
        <w:rPr>
          <w:rFonts w:ascii="Times New Roman" w:hAnsi="Times New Roman" w:cs="Times New Roman"/>
          <w:sz w:val="26"/>
          <w:szCs w:val="26"/>
        </w:rPr>
        <w:t xml:space="preserve"> налоговых </w:t>
      </w:r>
      <w:r>
        <w:rPr>
          <w:rFonts w:ascii="Times New Roman" w:hAnsi="Times New Roman" w:cs="Times New Roman"/>
          <w:sz w:val="26"/>
          <w:szCs w:val="26"/>
        </w:rPr>
        <w:t>расходов</w:t>
      </w:r>
      <w:r w:rsidRPr="00A570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прогнозировании показателей по налоговым и неналоговым источникам доходов необходимо учитывать следующие изменения законодательства, принятые или планируемые к введению с 1 января 2023 года.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2023 года единый налоговый платеж станет обязательным для всех налогоплательщиков. Его суть – в перечислении в бюджет суммы, достаточной для уплаты начисленных налогов (сборов, взносов) с использованием минимального количества реквизитов в платежном поучении (ИНН налогоплательщика, суммы платежа).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внедрением единого налогового платежа с 2023 года также унифицируются сроки погашения налоговых обязательств. По общему правилу крайним сроком данного погашения будет 28-е число месяца, следующего за отчетным периодом.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2023 года организации будут платить налог на имущество по базе, в которую входят не только активы по кадастровой стоимости, но также среднегодовая цена основного средства. При расчете налога на имущество, как и земельного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налога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необходимо будет сопоставить два показателя – кадастровую цену на начало 2022 года и на начало 2023-го. Налог считается по второй цене, если она выше. По тому же принципу будет исчисляться и налог на имущество физических лиц.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основу формирования параметров бюджетов по налоговым и неналоговым доходам принимаются прогнозы поступлений по доходным источникам главных администраторов доходов местных бюджетов.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197">
        <w:rPr>
          <w:rFonts w:ascii="Times New Roman" w:hAnsi="Times New Roman" w:cs="Times New Roman"/>
          <w:snapToGrid w:val="0"/>
          <w:sz w:val="26"/>
          <w:szCs w:val="26"/>
        </w:rPr>
        <w:t xml:space="preserve">Формирование прогноза поступлений по </w:t>
      </w:r>
      <w:r w:rsidRPr="00AC6197">
        <w:rPr>
          <w:rFonts w:ascii="Times New Roman" w:hAnsi="Times New Roman" w:cs="Times New Roman"/>
          <w:sz w:val="26"/>
          <w:szCs w:val="26"/>
        </w:rPr>
        <w:t>каждому виду доходов и по соответствующему коду бюджетной классификации Российской Федерации</w:t>
      </w:r>
      <w:r w:rsidRPr="00AC6197">
        <w:rPr>
          <w:rFonts w:ascii="Times New Roman" w:hAnsi="Times New Roman" w:cs="Times New Roman"/>
          <w:snapToGrid w:val="0"/>
          <w:sz w:val="26"/>
          <w:szCs w:val="26"/>
        </w:rPr>
        <w:t xml:space="preserve"> осуществляется главными администраторами доходов местных бюджетов </w:t>
      </w:r>
      <w:r>
        <w:rPr>
          <w:rFonts w:ascii="Times New Roman" w:hAnsi="Times New Roman" w:cs="Times New Roman"/>
          <w:snapToGrid w:val="0"/>
          <w:sz w:val="26"/>
          <w:szCs w:val="26"/>
        </w:rPr>
        <w:t>Дуляпинского сельского поселения</w:t>
      </w:r>
      <w:r w:rsidRPr="00AC6197">
        <w:rPr>
          <w:rFonts w:ascii="Times New Roman" w:hAnsi="Times New Roman" w:cs="Times New Roman"/>
          <w:snapToGrid w:val="0"/>
          <w:sz w:val="26"/>
          <w:szCs w:val="26"/>
        </w:rPr>
        <w:t xml:space="preserve"> в соответствии с Методикой, утвержденной пос</w:t>
      </w:r>
      <w:r>
        <w:rPr>
          <w:rFonts w:ascii="Times New Roman" w:hAnsi="Times New Roman" w:cs="Times New Roman"/>
          <w:snapToGrid w:val="0"/>
          <w:sz w:val="26"/>
          <w:szCs w:val="26"/>
        </w:rPr>
        <w:t>тановлением администрации Дуляпинского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а также в соответствии с ведомственными правовыми актами главных администраторов доходов местного бюджета.</w:t>
      </w:r>
    </w:p>
    <w:p w:rsidR="00844AF4" w:rsidRDefault="00844AF4" w:rsidP="00844AF4">
      <w:pPr>
        <w:ind w:firstLine="708"/>
        <w:jc w:val="both"/>
        <w:rPr>
          <w:sz w:val="26"/>
          <w:szCs w:val="26"/>
        </w:rPr>
      </w:pPr>
      <w:r w:rsidRPr="00BE54C1">
        <w:rPr>
          <w:sz w:val="26"/>
          <w:szCs w:val="26"/>
        </w:rPr>
        <w:t>В предстоящем трехлетнем периоде будет продолжена реализация основных направлений бюджетной политики, сформулированных в предыдущие годы и направленных на увеличение налоговых и неналоговых доходов. В сложившихся условиях первостепенной задачей остается мобилизация всех имеющихся резервов доходной базы местных бюджетов, решение которой планируется осуществить за счет:</w:t>
      </w:r>
    </w:p>
    <w:p w:rsidR="00844AF4" w:rsidRPr="00524374" w:rsidRDefault="00844AF4" w:rsidP="00844AF4">
      <w:pPr>
        <w:ind w:firstLine="708"/>
        <w:jc w:val="both"/>
        <w:rPr>
          <w:sz w:val="26"/>
          <w:szCs w:val="26"/>
        </w:rPr>
      </w:pPr>
      <w:r w:rsidRPr="00524374">
        <w:rPr>
          <w:sz w:val="26"/>
          <w:szCs w:val="26"/>
        </w:rPr>
        <w:t>- обеспечени</w:t>
      </w:r>
      <w:r>
        <w:rPr>
          <w:sz w:val="26"/>
          <w:szCs w:val="26"/>
        </w:rPr>
        <w:t>я</w:t>
      </w:r>
      <w:r w:rsidRPr="00524374">
        <w:rPr>
          <w:sz w:val="26"/>
          <w:szCs w:val="26"/>
        </w:rPr>
        <w:t xml:space="preserve"> эффективного управления муниципальной собственностью </w:t>
      </w:r>
      <w:r>
        <w:rPr>
          <w:sz w:val="26"/>
          <w:szCs w:val="26"/>
        </w:rPr>
        <w:t>Дуляпинского сельского поселения</w:t>
      </w:r>
      <w:r w:rsidRPr="00524374">
        <w:rPr>
          <w:sz w:val="26"/>
          <w:szCs w:val="26"/>
        </w:rPr>
        <w:t>;</w:t>
      </w:r>
    </w:p>
    <w:p w:rsidR="00844AF4" w:rsidRPr="00524374" w:rsidRDefault="00844AF4" w:rsidP="00844AF4">
      <w:pPr>
        <w:ind w:firstLine="708"/>
        <w:jc w:val="both"/>
        <w:rPr>
          <w:sz w:val="26"/>
          <w:szCs w:val="26"/>
        </w:rPr>
      </w:pPr>
      <w:r w:rsidRPr="00524374">
        <w:rPr>
          <w:sz w:val="26"/>
          <w:szCs w:val="26"/>
        </w:rPr>
        <w:t>- активизации работы по выявлению не оформленных в установленном законодательством порядке земельных участков и не оформленных в собственность объектов недвижимости, в том числе объектов незавершенного строительства, с последующим понуждением собственников земельных участков и объектов недвижимости к своевременной регистрации прав собственности на данные объекты;</w:t>
      </w:r>
    </w:p>
    <w:p w:rsidR="00844AF4" w:rsidRDefault="00844AF4" w:rsidP="00844AF4">
      <w:pPr>
        <w:ind w:firstLine="708"/>
        <w:jc w:val="both"/>
        <w:rPr>
          <w:sz w:val="26"/>
          <w:szCs w:val="26"/>
        </w:rPr>
      </w:pPr>
      <w:r w:rsidRPr="00524374">
        <w:rPr>
          <w:sz w:val="26"/>
          <w:szCs w:val="26"/>
        </w:rPr>
        <w:t xml:space="preserve">- сокращению задолженности и недоимки по платежам в бюджет </w:t>
      </w:r>
      <w:r>
        <w:rPr>
          <w:sz w:val="26"/>
          <w:szCs w:val="26"/>
        </w:rPr>
        <w:t xml:space="preserve">поселения </w:t>
      </w:r>
      <w:r w:rsidRPr="00524374">
        <w:rPr>
          <w:sz w:val="26"/>
          <w:szCs w:val="26"/>
        </w:rPr>
        <w:t xml:space="preserve">путем взаимодействия в рамках межведомственных комиссий с налогоплательщиками </w:t>
      </w:r>
      <w:r>
        <w:rPr>
          <w:sz w:val="26"/>
          <w:szCs w:val="26"/>
        </w:rPr>
        <w:t>Дуляпинского сельского поселения</w:t>
      </w:r>
      <w:r w:rsidRPr="00524374">
        <w:rPr>
          <w:sz w:val="26"/>
          <w:szCs w:val="26"/>
        </w:rPr>
        <w:t xml:space="preserve"> и эффективной реализацией контрольных функций главными администраторами доходов местного бюджета;</w:t>
      </w:r>
    </w:p>
    <w:p w:rsidR="00844AF4" w:rsidRPr="00BE54C1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E54C1">
        <w:rPr>
          <w:rFonts w:ascii="Times New Roman" w:hAnsi="Times New Roman" w:cs="Times New Roman"/>
          <w:sz w:val="26"/>
          <w:szCs w:val="26"/>
        </w:rPr>
        <w:t>оказания содействия налоговому органу в расширении возможностей информирования населения о сроках уплаты имущественных налогов;</w:t>
      </w:r>
    </w:p>
    <w:p w:rsidR="00844AF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374">
        <w:rPr>
          <w:rFonts w:ascii="Times New Roman" w:hAnsi="Times New Roman" w:cs="Times New Roman"/>
          <w:sz w:val="26"/>
          <w:szCs w:val="26"/>
        </w:rPr>
        <w:t>- поддержке малого и среднего предпринимательства.</w:t>
      </w:r>
    </w:p>
    <w:p w:rsidR="00844AF4" w:rsidRPr="00BE54C1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54C1">
        <w:rPr>
          <w:rFonts w:ascii="Times New Roman" w:hAnsi="Times New Roman" w:cs="Times New Roman"/>
          <w:sz w:val="26"/>
          <w:szCs w:val="26"/>
        </w:rPr>
        <w:lastRenderedPageBreak/>
        <w:t xml:space="preserve">В условиях ограниченности собственных финансовых ресурсов работа по мобилизации внутренних резервов администрирования, в частности, работа с задолженностью физических и юридических лиц по платежам в бюджет, представляется особенно актуальной. </w:t>
      </w:r>
    </w:p>
    <w:p w:rsidR="00844AF4" w:rsidRPr="00BE54C1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54C1">
        <w:rPr>
          <w:rFonts w:ascii="Times New Roman" w:hAnsi="Times New Roman" w:cs="Times New Roman"/>
          <w:sz w:val="26"/>
          <w:szCs w:val="26"/>
        </w:rPr>
        <w:t>В рамках межбюджетных отношений необходимо развивать взаимоотношения с органами государственной власти Ивановской области в целях привлечения в местны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E54C1">
        <w:rPr>
          <w:rFonts w:ascii="Times New Roman" w:hAnsi="Times New Roman" w:cs="Times New Roman"/>
          <w:sz w:val="26"/>
          <w:szCs w:val="26"/>
        </w:rPr>
        <w:t xml:space="preserve"> бюджет федеральных и областных межбюджетных трансфертов.</w:t>
      </w:r>
    </w:p>
    <w:p w:rsidR="00844AF4" w:rsidRPr="00524374" w:rsidRDefault="00844AF4" w:rsidP="00844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24374">
        <w:rPr>
          <w:rFonts w:ascii="Times New Roman" w:hAnsi="Times New Roman" w:cs="Times New Roman"/>
          <w:sz w:val="26"/>
          <w:szCs w:val="26"/>
        </w:rPr>
        <w:t xml:space="preserve">величение доходной базы </w:t>
      </w:r>
      <w:r>
        <w:rPr>
          <w:rFonts w:ascii="Times New Roman" w:hAnsi="Times New Roman" w:cs="Times New Roman"/>
          <w:sz w:val="26"/>
          <w:szCs w:val="26"/>
        </w:rPr>
        <w:t>бюджета</w:t>
      </w:r>
      <w:r w:rsidRPr="005243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524374">
        <w:rPr>
          <w:rFonts w:ascii="Times New Roman" w:hAnsi="Times New Roman" w:cs="Times New Roman"/>
          <w:sz w:val="26"/>
          <w:szCs w:val="26"/>
        </w:rPr>
        <w:t xml:space="preserve"> может быть обеспечено развитием экономики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524374">
        <w:rPr>
          <w:rFonts w:ascii="Times New Roman" w:hAnsi="Times New Roman" w:cs="Times New Roman"/>
          <w:sz w:val="26"/>
          <w:szCs w:val="26"/>
        </w:rPr>
        <w:t>, привлечением инвестиций и появлением новых налогоплательщиков.</w:t>
      </w:r>
    </w:p>
    <w:p w:rsidR="00844AF4" w:rsidRPr="00524374" w:rsidRDefault="00844AF4" w:rsidP="00844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44AF4" w:rsidRPr="00524374" w:rsidRDefault="00844AF4" w:rsidP="00844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24374">
        <w:rPr>
          <w:rFonts w:ascii="Times New Roman" w:hAnsi="Times New Roman" w:cs="Times New Roman"/>
          <w:b/>
          <w:sz w:val="26"/>
          <w:szCs w:val="26"/>
        </w:rPr>
        <w:t>Бюджетная политика в области расходов</w:t>
      </w:r>
    </w:p>
    <w:p w:rsidR="00844AF4" w:rsidRPr="00524374" w:rsidRDefault="00844AF4" w:rsidP="00844A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4AF4" w:rsidRDefault="00844AF4" w:rsidP="00844AF4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374">
        <w:rPr>
          <w:rFonts w:ascii="Times New Roman" w:hAnsi="Times New Roman" w:cs="Times New Roman"/>
          <w:sz w:val="26"/>
          <w:szCs w:val="26"/>
        </w:rPr>
        <w:t xml:space="preserve">В основу бюджетной политики </w:t>
      </w:r>
      <w:r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5243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области расходов </w:t>
      </w:r>
      <w:r w:rsidRPr="00524374">
        <w:rPr>
          <w:rFonts w:ascii="Times New Roman" w:hAnsi="Times New Roman" w:cs="Times New Roman"/>
          <w:sz w:val="26"/>
          <w:szCs w:val="26"/>
        </w:rPr>
        <w:t xml:space="preserve">положено безусловное исполнение действующих </w:t>
      </w:r>
      <w:r>
        <w:rPr>
          <w:rFonts w:ascii="Times New Roman" w:hAnsi="Times New Roman" w:cs="Times New Roman"/>
          <w:sz w:val="26"/>
          <w:szCs w:val="26"/>
        </w:rPr>
        <w:t xml:space="preserve">расходных </w:t>
      </w:r>
      <w:r w:rsidRPr="00524374">
        <w:rPr>
          <w:rFonts w:ascii="Times New Roman" w:hAnsi="Times New Roman" w:cs="Times New Roman"/>
          <w:sz w:val="26"/>
          <w:szCs w:val="26"/>
        </w:rPr>
        <w:t xml:space="preserve">обязательств. </w:t>
      </w:r>
    </w:p>
    <w:p w:rsidR="00844AF4" w:rsidRPr="00524374" w:rsidRDefault="00844AF4" w:rsidP="00844AF4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4374">
        <w:rPr>
          <w:rFonts w:ascii="Times New Roman" w:hAnsi="Times New Roman" w:cs="Times New Roman"/>
          <w:sz w:val="26"/>
          <w:szCs w:val="26"/>
        </w:rPr>
        <w:t xml:space="preserve">В сфере культуры основные усилия будут направлены на развитие учреждений культуры, развитие творческого потенциала </w:t>
      </w:r>
      <w:r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524374">
        <w:rPr>
          <w:rFonts w:ascii="Times New Roman" w:hAnsi="Times New Roman" w:cs="Times New Roman"/>
          <w:sz w:val="26"/>
          <w:szCs w:val="26"/>
        </w:rPr>
        <w:t>, создание условий для улучшения доступа населения к культурным ценностям, информации и знаниям, 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6"/>
          <w:szCs w:val="26"/>
        </w:rPr>
        <w:t>, а также на доведение средней заработной платы отдельных категорий работников муниципальных учреждений культуры до 100% средней заработной платы в Ивановской области</w:t>
      </w:r>
      <w:r w:rsidRPr="005243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44AF4" w:rsidRPr="00524374" w:rsidRDefault="00844AF4" w:rsidP="00844AF4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374">
        <w:rPr>
          <w:rFonts w:ascii="Times New Roman" w:hAnsi="Times New Roman" w:cs="Times New Roman"/>
          <w:sz w:val="26"/>
          <w:szCs w:val="26"/>
        </w:rPr>
        <w:t>Основные усилия в сфере физической культуры и спорта будут направлены на организацию физкультурных и спортивных мероприятий.</w:t>
      </w:r>
    </w:p>
    <w:p w:rsidR="00844AF4" w:rsidRDefault="00844AF4" w:rsidP="00844AF4">
      <w:pPr>
        <w:jc w:val="both"/>
        <w:rPr>
          <w:sz w:val="26"/>
          <w:szCs w:val="26"/>
        </w:rPr>
      </w:pPr>
      <w:r w:rsidRPr="004516D7">
        <w:rPr>
          <w:sz w:val="26"/>
          <w:szCs w:val="26"/>
        </w:rPr>
        <w:tab/>
        <w:t>В сфере межбюджетных отношений, как и в прошедшие годы, планируется осуществление части полномочий по решению вопросов местного значения Фурмановского муниципального района в соответствии с заключенными соглашениями,</w:t>
      </w:r>
      <w:r>
        <w:rPr>
          <w:sz w:val="26"/>
          <w:szCs w:val="26"/>
        </w:rPr>
        <w:t xml:space="preserve"> в том числе:</w:t>
      </w:r>
    </w:p>
    <w:p w:rsidR="00844AF4" w:rsidRPr="004516D7" w:rsidRDefault="00844AF4" w:rsidP="00844AF4">
      <w:pPr>
        <w:jc w:val="both"/>
        <w:rPr>
          <w:sz w:val="26"/>
          <w:szCs w:val="26"/>
        </w:rPr>
      </w:pPr>
      <w:r w:rsidRPr="004516D7">
        <w:rPr>
          <w:sz w:val="26"/>
          <w:szCs w:val="26"/>
        </w:rPr>
        <w:tab/>
        <w:t>- по содержание муниципального жилищного фонда;</w:t>
      </w:r>
    </w:p>
    <w:p w:rsidR="00844AF4" w:rsidRPr="004516D7" w:rsidRDefault="00844AF4" w:rsidP="00844AF4">
      <w:pPr>
        <w:jc w:val="both"/>
        <w:rPr>
          <w:sz w:val="26"/>
          <w:szCs w:val="26"/>
        </w:rPr>
      </w:pPr>
      <w:r w:rsidRPr="004516D7">
        <w:rPr>
          <w:sz w:val="26"/>
          <w:szCs w:val="26"/>
        </w:rPr>
        <w:tab/>
        <w:t>- по содержанию мест захоронения;</w:t>
      </w:r>
    </w:p>
    <w:p w:rsidR="00844AF4" w:rsidRPr="004516D7" w:rsidRDefault="00844AF4" w:rsidP="00844AF4">
      <w:pPr>
        <w:jc w:val="both"/>
        <w:rPr>
          <w:bCs/>
          <w:sz w:val="26"/>
          <w:szCs w:val="26"/>
        </w:rPr>
      </w:pPr>
      <w:r w:rsidRPr="004516D7">
        <w:rPr>
          <w:sz w:val="26"/>
          <w:szCs w:val="26"/>
        </w:rPr>
        <w:tab/>
        <w:t xml:space="preserve">- по организации в границах сельских поселений </w:t>
      </w:r>
      <w:r w:rsidRPr="004516D7">
        <w:rPr>
          <w:bCs/>
          <w:sz w:val="26"/>
          <w:szCs w:val="26"/>
        </w:rPr>
        <w:t>Фурмановского муниципального района газоснабжения населения;</w:t>
      </w:r>
    </w:p>
    <w:p w:rsidR="00844AF4" w:rsidRPr="004516D7" w:rsidRDefault="00844AF4" w:rsidP="00844AF4">
      <w:pPr>
        <w:jc w:val="both"/>
        <w:rPr>
          <w:bCs/>
          <w:sz w:val="26"/>
          <w:szCs w:val="26"/>
        </w:rPr>
      </w:pPr>
      <w:r w:rsidRPr="004516D7">
        <w:rPr>
          <w:bCs/>
          <w:sz w:val="26"/>
          <w:szCs w:val="26"/>
        </w:rPr>
        <w:tab/>
        <w:t xml:space="preserve">- </w:t>
      </w:r>
      <w:r w:rsidRPr="004516D7">
        <w:rPr>
          <w:sz w:val="26"/>
          <w:szCs w:val="26"/>
        </w:rPr>
        <w:t xml:space="preserve">по </w:t>
      </w:r>
      <w:r w:rsidRPr="004516D7">
        <w:rPr>
          <w:bCs/>
          <w:sz w:val="26"/>
          <w:szCs w:val="26"/>
        </w:rPr>
        <w:t>осуществлению дорожной деятельности в отношении автомобильных дорог общего пользования местного значения;</w:t>
      </w:r>
    </w:p>
    <w:p w:rsidR="00844AF4" w:rsidRPr="004516D7" w:rsidRDefault="00844AF4" w:rsidP="00844AF4">
      <w:pPr>
        <w:jc w:val="both"/>
        <w:rPr>
          <w:sz w:val="26"/>
          <w:szCs w:val="26"/>
        </w:rPr>
      </w:pPr>
      <w:r w:rsidRPr="004516D7">
        <w:rPr>
          <w:bCs/>
          <w:sz w:val="26"/>
          <w:szCs w:val="26"/>
        </w:rPr>
        <w:tab/>
        <w:t xml:space="preserve">- </w:t>
      </w:r>
      <w:r w:rsidRPr="004516D7">
        <w:rPr>
          <w:sz w:val="26"/>
          <w:szCs w:val="26"/>
        </w:rPr>
        <w:t>по организации библиотечного обслуживания населения;</w:t>
      </w:r>
    </w:p>
    <w:p w:rsidR="00844AF4" w:rsidRDefault="00844AF4" w:rsidP="00844AF4">
      <w:pPr>
        <w:jc w:val="both"/>
        <w:rPr>
          <w:sz w:val="26"/>
          <w:szCs w:val="26"/>
        </w:rPr>
      </w:pPr>
      <w:r w:rsidRPr="004516D7">
        <w:rPr>
          <w:sz w:val="26"/>
          <w:szCs w:val="26"/>
        </w:rPr>
        <w:tab/>
        <w:t>- по созданию условий для обеспечения поселений услугами организаций культуры</w:t>
      </w:r>
      <w:r>
        <w:rPr>
          <w:sz w:val="26"/>
          <w:szCs w:val="26"/>
        </w:rPr>
        <w:t>;</w:t>
      </w:r>
    </w:p>
    <w:p w:rsidR="00844AF4" w:rsidRPr="004516D7" w:rsidRDefault="00844AF4" w:rsidP="00844A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 участию в организации деятельности по накоплению (в том числе раздельному), сбору, транспортированию, обработке, утилизации, обезвреживанию, захоронению твердых коммунальных отходов.</w:t>
      </w:r>
    </w:p>
    <w:p w:rsidR="00844AF4" w:rsidRPr="004516D7" w:rsidRDefault="00844AF4" w:rsidP="00844AF4">
      <w:pPr>
        <w:jc w:val="both"/>
        <w:rPr>
          <w:sz w:val="26"/>
          <w:szCs w:val="26"/>
        </w:rPr>
      </w:pPr>
    </w:p>
    <w:p w:rsidR="00844AF4" w:rsidRPr="00524374" w:rsidRDefault="00844AF4" w:rsidP="00844AF4"/>
    <w:p w:rsidR="00844AF4" w:rsidRDefault="00844AF4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844AF4" w:rsidRDefault="00844AF4" w:rsidP="00F82E17">
      <w:pPr>
        <w:tabs>
          <w:tab w:val="left" w:pos="3300"/>
        </w:tabs>
        <w:suppressAutoHyphens/>
        <w:rPr>
          <w:sz w:val="28"/>
          <w:szCs w:val="28"/>
        </w:rPr>
      </w:pPr>
    </w:p>
    <w:sectPr w:rsidR="00844AF4" w:rsidSect="00844AF4">
      <w:pgSz w:w="11906" w:h="16838"/>
      <w:pgMar w:top="1134" w:right="926" w:bottom="709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D3" w:rsidRDefault="00B135D3" w:rsidP="00C32747">
      <w:r>
        <w:separator/>
      </w:r>
    </w:p>
  </w:endnote>
  <w:endnote w:type="continuationSeparator" w:id="0">
    <w:p w:rsidR="00B135D3" w:rsidRDefault="00B135D3" w:rsidP="00C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D3" w:rsidRDefault="00B135D3" w:rsidP="00C32747">
      <w:r>
        <w:separator/>
      </w:r>
    </w:p>
  </w:footnote>
  <w:footnote w:type="continuationSeparator" w:id="0">
    <w:p w:rsidR="00B135D3" w:rsidRDefault="00B135D3" w:rsidP="00C3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F9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77AB2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2824"/>
    <w:multiLevelType w:val="hybridMultilevel"/>
    <w:tmpl w:val="D09C9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99C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44359F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60045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60E29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927564"/>
    <w:multiLevelType w:val="hybridMultilevel"/>
    <w:tmpl w:val="6FFC832E"/>
    <w:lvl w:ilvl="0" w:tplc="17CA0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B4D45"/>
    <w:multiLevelType w:val="hybridMultilevel"/>
    <w:tmpl w:val="F14E046A"/>
    <w:lvl w:ilvl="0" w:tplc="7FC426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C1EDE"/>
    <w:multiLevelType w:val="singleLevel"/>
    <w:tmpl w:val="A102733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4">
    <w:nsid w:val="482C1433"/>
    <w:multiLevelType w:val="hybridMultilevel"/>
    <w:tmpl w:val="7EDAED7E"/>
    <w:lvl w:ilvl="0" w:tplc="079A135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661971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D27D51"/>
    <w:multiLevelType w:val="hybridMultilevel"/>
    <w:tmpl w:val="45F2B350"/>
    <w:lvl w:ilvl="0" w:tplc="B9661A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8"/>
  </w:num>
  <w:num w:numId="23">
    <w:abstractNumId w:val="23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8BE"/>
    <w:rsid w:val="0000771C"/>
    <w:rsid w:val="0001310A"/>
    <w:rsid w:val="000152AD"/>
    <w:rsid w:val="00030FE7"/>
    <w:rsid w:val="000350E8"/>
    <w:rsid w:val="000644C0"/>
    <w:rsid w:val="00070BA2"/>
    <w:rsid w:val="00072736"/>
    <w:rsid w:val="00074E87"/>
    <w:rsid w:val="000831B9"/>
    <w:rsid w:val="000A7464"/>
    <w:rsid w:val="000E0D91"/>
    <w:rsid w:val="00105A06"/>
    <w:rsid w:val="00150BA0"/>
    <w:rsid w:val="00152EF2"/>
    <w:rsid w:val="001669B7"/>
    <w:rsid w:val="00167960"/>
    <w:rsid w:val="00187B50"/>
    <w:rsid w:val="00190C0A"/>
    <w:rsid w:val="001E0309"/>
    <w:rsid w:val="001E7BE9"/>
    <w:rsid w:val="00200907"/>
    <w:rsid w:val="00225C9A"/>
    <w:rsid w:val="002505F2"/>
    <w:rsid w:val="0025093B"/>
    <w:rsid w:val="00256E6F"/>
    <w:rsid w:val="00257FB3"/>
    <w:rsid w:val="0026367C"/>
    <w:rsid w:val="00281105"/>
    <w:rsid w:val="0028547C"/>
    <w:rsid w:val="00287E63"/>
    <w:rsid w:val="00291253"/>
    <w:rsid w:val="002B116C"/>
    <w:rsid w:val="002B40E3"/>
    <w:rsid w:val="002E64D8"/>
    <w:rsid w:val="002E765C"/>
    <w:rsid w:val="002F2F3C"/>
    <w:rsid w:val="002F3077"/>
    <w:rsid w:val="00324FE4"/>
    <w:rsid w:val="00326213"/>
    <w:rsid w:val="003403F2"/>
    <w:rsid w:val="00356A76"/>
    <w:rsid w:val="00365EE1"/>
    <w:rsid w:val="003665FD"/>
    <w:rsid w:val="00375AD7"/>
    <w:rsid w:val="00395C51"/>
    <w:rsid w:val="003B35A5"/>
    <w:rsid w:val="003D2D24"/>
    <w:rsid w:val="003D6A76"/>
    <w:rsid w:val="003E10E4"/>
    <w:rsid w:val="003E6E86"/>
    <w:rsid w:val="003F3493"/>
    <w:rsid w:val="004111EF"/>
    <w:rsid w:val="004363DB"/>
    <w:rsid w:val="00444C22"/>
    <w:rsid w:val="0046592F"/>
    <w:rsid w:val="00467A5A"/>
    <w:rsid w:val="00487512"/>
    <w:rsid w:val="004A0480"/>
    <w:rsid w:val="004B0F81"/>
    <w:rsid w:val="004C6277"/>
    <w:rsid w:val="004C6E52"/>
    <w:rsid w:val="004D79E4"/>
    <w:rsid w:val="004F2C3A"/>
    <w:rsid w:val="00514726"/>
    <w:rsid w:val="005328BE"/>
    <w:rsid w:val="0055389A"/>
    <w:rsid w:val="0055396F"/>
    <w:rsid w:val="00553A45"/>
    <w:rsid w:val="0059220A"/>
    <w:rsid w:val="005966BC"/>
    <w:rsid w:val="005D7ABC"/>
    <w:rsid w:val="005E2E80"/>
    <w:rsid w:val="00606B78"/>
    <w:rsid w:val="00616F4E"/>
    <w:rsid w:val="00633588"/>
    <w:rsid w:val="00634D27"/>
    <w:rsid w:val="0064254C"/>
    <w:rsid w:val="00644C0D"/>
    <w:rsid w:val="00662273"/>
    <w:rsid w:val="00663F8C"/>
    <w:rsid w:val="0066483D"/>
    <w:rsid w:val="00674FDC"/>
    <w:rsid w:val="006826A2"/>
    <w:rsid w:val="00687C8A"/>
    <w:rsid w:val="00697E67"/>
    <w:rsid w:val="006A2152"/>
    <w:rsid w:val="006A2F3C"/>
    <w:rsid w:val="006B2907"/>
    <w:rsid w:val="006E4540"/>
    <w:rsid w:val="006F1929"/>
    <w:rsid w:val="007242E2"/>
    <w:rsid w:val="00731392"/>
    <w:rsid w:val="00732FBE"/>
    <w:rsid w:val="00740D54"/>
    <w:rsid w:val="007579D9"/>
    <w:rsid w:val="007B0E18"/>
    <w:rsid w:val="007B4BA9"/>
    <w:rsid w:val="007F01FE"/>
    <w:rsid w:val="007F4716"/>
    <w:rsid w:val="00800F93"/>
    <w:rsid w:val="00810AE9"/>
    <w:rsid w:val="00821298"/>
    <w:rsid w:val="00844AF4"/>
    <w:rsid w:val="00850650"/>
    <w:rsid w:val="00856296"/>
    <w:rsid w:val="00864301"/>
    <w:rsid w:val="008701E5"/>
    <w:rsid w:val="008A134D"/>
    <w:rsid w:val="008A34F5"/>
    <w:rsid w:val="008A7589"/>
    <w:rsid w:val="008E7233"/>
    <w:rsid w:val="008F3090"/>
    <w:rsid w:val="009008DF"/>
    <w:rsid w:val="00926C64"/>
    <w:rsid w:val="00944609"/>
    <w:rsid w:val="00951C26"/>
    <w:rsid w:val="00975EFF"/>
    <w:rsid w:val="00986902"/>
    <w:rsid w:val="00987A95"/>
    <w:rsid w:val="009A6CCE"/>
    <w:rsid w:val="009F7EB0"/>
    <w:rsid w:val="00A7769C"/>
    <w:rsid w:val="00A9339E"/>
    <w:rsid w:val="00AD49D0"/>
    <w:rsid w:val="00B02922"/>
    <w:rsid w:val="00B05EC0"/>
    <w:rsid w:val="00B135D3"/>
    <w:rsid w:val="00B14512"/>
    <w:rsid w:val="00B20B58"/>
    <w:rsid w:val="00B24E42"/>
    <w:rsid w:val="00B3798B"/>
    <w:rsid w:val="00B52658"/>
    <w:rsid w:val="00B52A48"/>
    <w:rsid w:val="00B563EC"/>
    <w:rsid w:val="00B670A4"/>
    <w:rsid w:val="00B9231C"/>
    <w:rsid w:val="00B9736E"/>
    <w:rsid w:val="00B97D22"/>
    <w:rsid w:val="00B97D5D"/>
    <w:rsid w:val="00BA24A1"/>
    <w:rsid w:val="00BA6B04"/>
    <w:rsid w:val="00BD7C9D"/>
    <w:rsid w:val="00BF58AE"/>
    <w:rsid w:val="00C2260D"/>
    <w:rsid w:val="00C32747"/>
    <w:rsid w:val="00C51956"/>
    <w:rsid w:val="00C669D3"/>
    <w:rsid w:val="00CA5EA5"/>
    <w:rsid w:val="00CF2F97"/>
    <w:rsid w:val="00D02005"/>
    <w:rsid w:val="00D102B9"/>
    <w:rsid w:val="00D17033"/>
    <w:rsid w:val="00D45751"/>
    <w:rsid w:val="00D516B5"/>
    <w:rsid w:val="00D87EB3"/>
    <w:rsid w:val="00D95AFC"/>
    <w:rsid w:val="00DB3F7D"/>
    <w:rsid w:val="00DE57EC"/>
    <w:rsid w:val="00DF133E"/>
    <w:rsid w:val="00E00420"/>
    <w:rsid w:val="00E056B2"/>
    <w:rsid w:val="00E23A7B"/>
    <w:rsid w:val="00E2789A"/>
    <w:rsid w:val="00E319B5"/>
    <w:rsid w:val="00E426DE"/>
    <w:rsid w:val="00E630C6"/>
    <w:rsid w:val="00E66810"/>
    <w:rsid w:val="00E827C9"/>
    <w:rsid w:val="00E97C9C"/>
    <w:rsid w:val="00E97E55"/>
    <w:rsid w:val="00EF1FAD"/>
    <w:rsid w:val="00F27AF7"/>
    <w:rsid w:val="00F33C9A"/>
    <w:rsid w:val="00F44677"/>
    <w:rsid w:val="00F514A3"/>
    <w:rsid w:val="00F60B63"/>
    <w:rsid w:val="00F75FE1"/>
    <w:rsid w:val="00F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111E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8A3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2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82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6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ложение"/>
    <w:basedOn w:val="Pro-Gramma0"/>
    <w:rsid w:val="00F44677"/>
    <w:pPr>
      <w:ind w:left="4536" w:firstLine="0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82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7F4716"/>
    <w:pPr>
      <w:jc w:val="center"/>
    </w:pPr>
    <w:rPr>
      <w:sz w:val="36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7F471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150BA0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F82E17"/>
  </w:style>
  <w:style w:type="character" w:customStyle="1" w:styleId="af2">
    <w:name w:val="Текст сноски Знак"/>
    <w:basedOn w:val="a0"/>
    <w:link w:val="af1"/>
    <w:uiPriority w:val="99"/>
    <w:semiHidden/>
    <w:rsid w:val="00F82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82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111E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8A3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2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82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6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ложение"/>
    <w:basedOn w:val="Pro-Gramma0"/>
    <w:rsid w:val="00F44677"/>
    <w:pPr>
      <w:ind w:left="4536" w:firstLine="0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82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F244-463F-4745-AF60-995AAA50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2019-05-16T10:11:00Z</cp:lastPrinted>
  <dcterms:created xsi:type="dcterms:W3CDTF">2019-05-16T11:50:00Z</dcterms:created>
  <dcterms:modified xsi:type="dcterms:W3CDTF">2022-10-19T08:58:00Z</dcterms:modified>
</cp:coreProperties>
</file>