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14" w:rsidRPr="00C2129C" w:rsidRDefault="003428C6" w:rsidP="00000E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3.1pt;margin-top:1.6pt;width:57.6pt;height:21.6pt;z-index:251661312" filled="f" stroked="f">
            <v:textbox style="mso-next-textbox:#_x0000_s1027" inset="0,1mm,0,0">
              <w:txbxContent>
                <w:p w:rsidR="00000E14" w:rsidRDefault="00000E14" w:rsidP="00000E14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rFonts w:ascii="Courier New" w:hAnsi="Courier New"/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ДУЛЯПИНСКОГО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  РАЙОНА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9" w:rsidRPr="008211F9" w:rsidRDefault="008211F9" w:rsidP="0082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от 08.11.2021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211F9" w:rsidRPr="008211F9" w:rsidRDefault="008211F9" w:rsidP="00821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1F9">
        <w:rPr>
          <w:rFonts w:ascii="Times New Roman" w:eastAsia="Times New Roman" w:hAnsi="Times New Roman" w:cs="Times New Roman"/>
          <w:b/>
          <w:sz w:val="24"/>
          <w:szCs w:val="24"/>
        </w:rPr>
        <w:t>с. Дуляпино</w:t>
      </w:r>
    </w:p>
    <w:p w:rsidR="00000E14" w:rsidRPr="00C2129C" w:rsidRDefault="00000E14" w:rsidP="00000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E14" w:rsidRPr="00C2129C" w:rsidRDefault="00000E14" w:rsidP="00000E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4F09" w:rsidRDefault="007B4F09" w:rsidP="007B4F0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935D1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перечня главных администраторов доходов бюджета Дуляпинского сельского поселения, порядка и сроков внесения изменений в перечень главных администраторов доходов бюджета</w:t>
      </w:r>
    </w:p>
    <w:p w:rsidR="008A2681" w:rsidRPr="00935D13" w:rsidRDefault="008A2681" w:rsidP="007B4F0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B4F09" w:rsidRPr="00935D13" w:rsidRDefault="007B4F09" w:rsidP="007B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0E14" w:rsidRPr="007B4F09" w:rsidRDefault="007B4F09" w:rsidP="007B4F09">
      <w:pPr>
        <w:pStyle w:val="ConsPlusTitle"/>
        <w:ind w:firstLine="708"/>
        <w:jc w:val="both"/>
        <w:rPr>
          <w:rFonts w:ascii="Calibri" w:hAnsi="Calibri"/>
          <w:b w:val="0"/>
          <w:sz w:val="26"/>
          <w:szCs w:val="22"/>
        </w:rPr>
      </w:pPr>
      <w:r w:rsidRPr="007B4F09">
        <w:rPr>
          <w:rFonts w:ascii="Times New Roman" w:hAnsi="Times New Roman"/>
          <w:b w:val="0"/>
          <w:sz w:val="26"/>
          <w:szCs w:val="26"/>
        </w:rPr>
        <w:t xml:space="preserve"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000E14" w:rsidRPr="007B4F09">
        <w:rPr>
          <w:rFonts w:ascii="Times New Roman" w:hAnsi="Times New Roman"/>
          <w:b w:val="0"/>
          <w:sz w:val="26"/>
          <w:szCs w:val="26"/>
        </w:rPr>
        <w:t>Дуляпинского сельского поселения</w:t>
      </w:r>
    </w:p>
    <w:p w:rsidR="00000E14" w:rsidRPr="0052437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4374">
        <w:rPr>
          <w:rFonts w:ascii="Times New Roman" w:hAnsi="Times New Roman"/>
          <w:sz w:val="26"/>
          <w:szCs w:val="26"/>
        </w:rPr>
        <w:t>п о с т а н о в л я е т:</w:t>
      </w:r>
    </w:p>
    <w:p w:rsidR="00000E14" w:rsidRDefault="00000E14" w:rsidP="00000E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F09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Перечень главных администраторов </w:t>
      </w:r>
      <w:r>
        <w:rPr>
          <w:rFonts w:ascii="Times New Roman" w:hAnsi="Times New Roman" w:cs="Times New Roman"/>
          <w:b w:val="0"/>
          <w:sz w:val="26"/>
          <w:szCs w:val="26"/>
        </w:rPr>
        <w:t>доходов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b w:val="0"/>
          <w:sz w:val="26"/>
          <w:szCs w:val="26"/>
        </w:rPr>
        <w:t>Дуляпинского сельского поселения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(Приложение 1).</w:t>
      </w:r>
    </w:p>
    <w:p w:rsidR="007B4F09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. Утвердить Порядок и с</w:t>
      </w:r>
      <w:r>
        <w:rPr>
          <w:rFonts w:ascii="Times New Roman" w:hAnsi="Times New Roman" w:cs="Times New Roman"/>
          <w:b w:val="0"/>
          <w:sz w:val="26"/>
          <w:szCs w:val="26"/>
        </w:rPr>
        <w:t>роки внесения изменений в перече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главных администраторов </w:t>
      </w:r>
      <w:r>
        <w:rPr>
          <w:rFonts w:ascii="Times New Roman" w:hAnsi="Times New Roman" w:cs="Times New Roman"/>
          <w:b w:val="0"/>
          <w:sz w:val="26"/>
          <w:szCs w:val="26"/>
        </w:rPr>
        <w:t>доходов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b w:val="0"/>
          <w:sz w:val="26"/>
          <w:szCs w:val="26"/>
        </w:rPr>
        <w:t>а Дуляпинского сельского поселения (Приложение 2)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B4F09" w:rsidRPr="00D55DC7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с момента его подписания и применяется к правоотношениям, возникающим при составлении и исполнении бюджета Дуляпинского сельского поселения, начиная с бюджета на 2022 год и на плановый период 2023 и 2024 годов.</w:t>
      </w:r>
    </w:p>
    <w:p w:rsidR="007B4F09" w:rsidRDefault="007B4F09" w:rsidP="007B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1F9">
        <w:rPr>
          <w:rFonts w:ascii="Times New Roman" w:hAnsi="Times New Roman"/>
          <w:sz w:val="26"/>
          <w:szCs w:val="26"/>
        </w:rPr>
        <w:t xml:space="preserve">4. </w:t>
      </w:r>
      <w:r w:rsidR="008211F9">
        <w:rPr>
          <w:rFonts w:ascii="Times New Roman" w:hAnsi="Times New Roman"/>
          <w:sz w:val="26"/>
          <w:szCs w:val="26"/>
        </w:rPr>
        <w:t>Контроль за данным постановлением оставляю за собой.</w:t>
      </w:r>
    </w:p>
    <w:p w:rsidR="008211F9" w:rsidRPr="00935D13" w:rsidRDefault="008211F9" w:rsidP="007B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8211F9">
        <w:rPr>
          <w:rFonts w:ascii="Times New Roman" w:hAnsi="Times New Roman"/>
          <w:sz w:val="26"/>
          <w:szCs w:val="26"/>
        </w:rPr>
        <w:t>Обнародовать настоящее постановление в установленном порядке</w:t>
      </w:r>
      <w:r>
        <w:rPr>
          <w:rFonts w:ascii="Times New Roman" w:hAnsi="Times New Roman"/>
          <w:sz w:val="26"/>
          <w:szCs w:val="26"/>
        </w:rPr>
        <w:t>.</w:t>
      </w:r>
    </w:p>
    <w:p w:rsidR="00000E14" w:rsidRPr="0052437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E1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E1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00E14" w:rsidRPr="00F707F8" w:rsidTr="005E6700">
        <w:tc>
          <w:tcPr>
            <w:tcW w:w="5211" w:type="dxa"/>
          </w:tcPr>
          <w:p w:rsidR="00000E14" w:rsidRPr="00F707F8" w:rsidRDefault="00000E14" w:rsidP="005E6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Врио г</w:t>
            </w:r>
            <w:r w:rsidRPr="00F707F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 Дуляпинского сельского поселения</w:t>
            </w:r>
          </w:p>
        </w:tc>
        <w:tc>
          <w:tcPr>
            <w:tcW w:w="4360" w:type="dxa"/>
          </w:tcPr>
          <w:p w:rsidR="00000E14" w:rsidRDefault="00000E14" w:rsidP="005E67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0E14" w:rsidRPr="00F707F8" w:rsidRDefault="00000E14" w:rsidP="005E67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А.А.Хвостов</w:t>
            </w:r>
          </w:p>
        </w:tc>
      </w:tr>
    </w:tbl>
    <w:p w:rsidR="000D0BF9" w:rsidRDefault="000D0BF9" w:rsidP="000D0BF9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                  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F09" w:rsidRPr="007B4F09" w:rsidTr="007B4F09">
        <w:trPr>
          <w:jc w:val="right"/>
        </w:trPr>
        <w:tc>
          <w:tcPr>
            <w:tcW w:w="4785" w:type="dxa"/>
          </w:tcPr>
          <w:p w:rsidR="007B4F09" w:rsidRPr="007B4F09" w:rsidRDefault="007B4F0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211F9" w:rsidRDefault="008211F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</w:p>
          <w:p w:rsidR="008211F9" w:rsidRDefault="008211F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</w:p>
          <w:p w:rsidR="008211F9" w:rsidRDefault="008211F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</w:p>
          <w:p w:rsidR="007B4F09" w:rsidRPr="007B4F09" w:rsidRDefault="008211F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4F09" w:rsidRPr="007B4F09">
              <w:rPr>
                <w:sz w:val="24"/>
                <w:szCs w:val="24"/>
              </w:rPr>
              <w:t>риложение к постановлению администрации Дуляпинского сельского поселения</w:t>
            </w:r>
          </w:p>
          <w:p w:rsidR="007B4F09" w:rsidRPr="007B4F09" w:rsidRDefault="007B4F09" w:rsidP="008211F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от </w:t>
            </w:r>
            <w:r w:rsidR="008211F9">
              <w:rPr>
                <w:sz w:val="24"/>
                <w:szCs w:val="24"/>
              </w:rPr>
              <w:t>08.11.</w:t>
            </w:r>
            <w:r w:rsidRPr="007B4F09">
              <w:rPr>
                <w:sz w:val="24"/>
                <w:szCs w:val="24"/>
              </w:rPr>
              <w:t xml:space="preserve">2021 № </w:t>
            </w:r>
            <w:r w:rsidR="008211F9">
              <w:rPr>
                <w:sz w:val="24"/>
                <w:szCs w:val="24"/>
              </w:rPr>
              <w:t>43</w:t>
            </w:r>
          </w:p>
        </w:tc>
      </w:tr>
    </w:tbl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0D0BF9" w:rsidRPr="00AB3EEC" w:rsidRDefault="000D0BF9" w:rsidP="000D0BF9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Перечень главных администраторов </w:t>
      </w:r>
    </w:p>
    <w:p w:rsidR="000D0BF9" w:rsidRDefault="000D0BF9" w:rsidP="000D0BF9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>доходов бюджета Ду</w:t>
      </w:r>
      <w:r w:rsidR="007B4F09">
        <w:rPr>
          <w:b/>
          <w:sz w:val="24"/>
          <w:szCs w:val="24"/>
        </w:rPr>
        <w:t>ляпинского сельского поселения</w:t>
      </w:r>
    </w:p>
    <w:p w:rsidR="000D0BF9" w:rsidRDefault="000D0BF9" w:rsidP="000D0BF9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93"/>
        <w:gridCol w:w="5777"/>
      </w:tblGrid>
      <w:tr w:rsidR="000D0BF9" w:rsidRPr="000D0BF9" w:rsidTr="000D0BF9">
        <w:trPr>
          <w:cantSplit/>
          <w:trHeight w:val="462"/>
          <w:tblHeader/>
        </w:trPr>
        <w:tc>
          <w:tcPr>
            <w:tcW w:w="4112" w:type="dxa"/>
            <w:gridSpan w:val="2"/>
          </w:tcPr>
          <w:p w:rsidR="000D0BF9" w:rsidRPr="000D0BF9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777" w:type="dxa"/>
            <w:vMerge w:val="restart"/>
          </w:tcPr>
          <w:p w:rsidR="000D0BF9" w:rsidRPr="000D0BF9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 xml:space="preserve">       Наименование главного администратора доходов бюджета и наименование кода вида (подвида) доходов бюджетов</w:t>
            </w:r>
          </w:p>
        </w:tc>
      </w:tr>
      <w:tr w:rsidR="000D0BF9" w:rsidRPr="000D0BF9" w:rsidTr="000D0BF9">
        <w:trPr>
          <w:cantSplit/>
          <w:trHeight w:val="897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0D0BF9" w:rsidRPr="000D0BF9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0BF9" w:rsidRPr="000D0BF9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D0BF9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777" w:type="dxa"/>
            <w:vMerge/>
            <w:tcBorders>
              <w:bottom w:val="single" w:sz="4" w:space="0" w:color="auto"/>
            </w:tcBorders>
          </w:tcPr>
          <w:p w:rsidR="000D0BF9" w:rsidRPr="000D0BF9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D0BF9" w:rsidRPr="000E3D97" w:rsidTr="000D0BF9">
        <w:tc>
          <w:tcPr>
            <w:tcW w:w="1419" w:type="dxa"/>
          </w:tcPr>
          <w:p w:rsidR="000D0BF9" w:rsidRPr="000E3D97" w:rsidRDefault="000D0BF9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D0BF9" w:rsidRPr="000E3D97" w:rsidRDefault="000D0BF9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D0BF9" w:rsidRPr="000E3D97" w:rsidRDefault="000D0BF9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56540D" w:rsidRDefault="00402888" w:rsidP="00632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402888" w:rsidRPr="0056540D" w:rsidRDefault="00402888" w:rsidP="006320D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0D">
              <w:rPr>
                <w:rFonts w:ascii="Times New Roman" w:hAnsi="Times New Roman" w:cs="Times New Roman"/>
                <w:sz w:val="24"/>
                <w:szCs w:val="24"/>
              </w:rPr>
              <w:t>1 11 05314 10 0000 120</w:t>
            </w:r>
          </w:p>
        </w:tc>
        <w:tc>
          <w:tcPr>
            <w:tcW w:w="5777" w:type="dxa"/>
          </w:tcPr>
          <w:p w:rsidR="00402888" w:rsidRPr="0056540D" w:rsidRDefault="00402888" w:rsidP="006320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0D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0E3D97">
              <w:rPr>
                <w:sz w:val="24"/>
                <w:szCs w:val="24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1 16 01157 01 0000 140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1 11 05026 10 0000 120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1 08 04020 01 0000 110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1 11 05035 10 0000 120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0E3D97">
              <w:rPr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1 13 01995 10 0000 130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1 13 02065 10 0000 130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1 13 02995 10 0015 130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1 13 02995 10 0016 130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</w:t>
            </w:r>
            <w:r>
              <w:rPr>
                <w:sz w:val="24"/>
                <w:szCs w:val="24"/>
              </w:rPr>
              <w:t>доходы от возврата дебиторской задолженности прошлых лет</w:t>
            </w:r>
            <w:r w:rsidRPr="000E3D97">
              <w:rPr>
                <w:sz w:val="24"/>
                <w:szCs w:val="24"/>
              </w:rPr>
              <w:t>)</w:t>
            </w:r>
          </w:p>
        </w:tc>
      </w:tr>
      <w:tr w:rsidR="00402888" w:rsidRPr="000E3D97" w:rsidTr="000D0BF9">
        <w:tc>
          <w:tcPr>
            <w:tcW w:w="1419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402888" w:rsidRPr="000E3D97" w:rsidRDefault="00402888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1 14 02053 10 0000 410</w:t>
            </w:r>
          </w:p>
        </w:tc>
        <w:tc>
          <w:tcPr>
            <w:tcW w:w="5777" w:type="dxa"/>
          </w:tcPr>
          <w:p w:rsidR="00402888" w:rsidRPr="000E3D97" w:rsidRDefault="00402888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</w:t>
            </w:r>
            <w:r w:rsidRPr="000E3D97">
              <w:rPr>
                <w:sz w:val="24"/>
                <w:szCs w:val="24"/>
              </w:rPr>
              <w:t>0</w:t>
            </w:r>
          </w:p>
        </w:tc>
        <w:tc>
          <w:tcPr>
            <w:tcW w:w="5777" w:type="dxa"/>
          </w:tcPr>
          <w:p w:rsidR="00CD1022" w:rsidRPr="000663E6" w:rsidRDefault="00CD1022" w:rsidP="0063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1 14 06025 10 0000 430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1 16 10031 10 0000 140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r w:rsidRPr="000E3D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0E3D97">
              <w:rPr>
                <w:rFonts w:ascii="Times New Roman" w:hAnsi="Times New Roman" w:cs="Times New Roman"/>
                <w:i/>
              </w:rPr>
              <w:t xml:space="preserve"> </w:t>
            </w:r>
            <w:r w:rsidRPr="000E3D9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1 17 05050 10 0000 180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2 02 15002 10 0000 150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2 02 20216 10 0000 150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2 02 29900 10 0000 150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2 02 35118 10 0000 150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0E3D97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2 02 30024 10 0000 150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2 02 39999 10 0000 150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2 02 40014 10 0000 150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2 18 60010 10 0000 150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2 19 60010 10 0000 150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D1022" w:rsidRPr="000E3D97" w:rsidTr="000D0BF9">
        <w:tc>
          <w:tcPr>
            <w:tcW w:w="1419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</w:p>
        </w:tc>
        <w:tc>
          <w:tcPr>
            <w:tcW w:w="2693" w:type="dxa"/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1 01 02010 01 0000 110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</w:t>
            </w:r>
            <w:r w:rsidRPr="000E3D97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1 01 02020 01 0000 110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1 01 02030 01 0000 110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375941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284E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375941" w:rsidRDefault="00CD1022" w:rsidP="006320DB">
            <w:pPr>
              <w:pStyle w:val="a3"/>
              <w:spacing w:after="0"/>
              <w:rPr>
                <w:sz w:val="24"/>
                <w:szCs w:val="24"/>
              </w:rPr>
            </w:pPr>
            <w:r w:rsidRPr="00284E35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375941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C5D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03010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C5D2F">
              <w:rPr>
                <w:sz w:val="24"/>
                <w:szCs w:val="24"/>
              </w:rPr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375941" w:rsidRDefault="00CD1022" w:rsidP="006320DB">
            <w:pPr>
              <w:pStyle w:val="a3"/>
              <w:spacing w:after="0"/>
              <w:rPr>
                <w:sz w:val="24"/>
                <w:szCs w:val="24"/>
              </w:rPr>
            </w:pPr>
            <w:r w:rsidRPr="008C5D2F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1 06 06033 10 0000 110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1 06 06043 10 0000 110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0E3D97" w:rsidRDefault="00CD1022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8C65C0" w:rsidRDefault="00CD1022" w:rsidP="006320DB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8C65C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8C65C0" w:rsidRDefault="00CD1022" w:rsidP="006320DB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8C65C0" w:rsidRDefault="00CD1022" w:rsidP="00632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5C0">
              <w:rPr>
                <w:rFonts w:ascii="Times New Roman" w:hAnsi="Times New Roman"/>
                <w:b/>
                <w:sz w:val="24"/>
                <w:szCs w:val="24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CD1022" w:rsidRPr="000E3D97" w:rsidTr="000D0BF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Default="00CD1022" w:rsidP="006320DB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8C65C0" w:rsidRDefault="00CD1022" w:rsidP="0063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5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05050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2" w:rsidRPr="008C65C0" w:rsidRDefault="00CD1022" w:rsidP="0063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C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0D0BF9" w:rsidRDefault="000D0BF9" w:rsidP="000D0BF9">
      <w:pPr>
        <w:spacing w:line="240" w:lineRule="auto"/>
        <w:sectPr w:rsidR="000D0BF9" w:rsidSect="000D0B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7B4F09" w:rsidRPr="00785D6A" w:rsidTr="00E86D04">
        <w:tc>
          <w:tcPr>
            <w:tcW w:w="4926" w:type="dxa"/>
          </w:tcPr>
          <w:p w:rsidR="007B4F09" w:rsidRPr="00785D6A" w:rsidRDefault="007B4F09" w:rsidP="00E86D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7B4F09" w:rsidRPr="00785D6A" w:rsidRDefault="007B4F09" w:rsidP="00E86D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5D6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B4F09" w:rsidRPr="00785D6A" w:rsidRDefault="007B4F09" w:rsidP="00E86D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5D6A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Дуляпинского сельского поселения</w:t>
            </w:r>
            <w:r w:rsidRPr="00785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4F09" w:rsidRPr="00785D6A" w:rsidRDefault="007B4F09" w:rsidP="008211F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5D6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211F9">
              <w:rPr>
                <w:rFonts w:ascii="Times New Roman" w:hAnsi="Times New Roman" w:cs="Times New Roman"/>
                <w:sz w:val="26"/>
                <w:szCs w:val="26"/>
              </w:rPr>
              <w:t>08.11.</w:t>
            </w:r>
            <w:r w:rsidRPr="00785D6A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8211F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</w:tbl>
    <w:p w:rsidR="007B4F09" w:rsidRPr="00785D6A" w:rsidRDefault="007B4F09" w:rsidP="007B4F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4F09" w:rsidRPr="00785D6A" w:rsidRDefault="007B4F09" w:rsidP="006F74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D6A">
        <w:rPr>
          <w:rFonts w:ascii="Times New Roman" w:hAnsi="Times New Roman" w:cs="Times New Roman"/>
          <w:b/>
          <w:sz w:val="26"/>
          <w:szCs w:val="26"/>
        </w:rPr>
        <w:t>Порядок и сроки внесения изменений в переч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785D6A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785D6A">
        <w:rPr>
          <w:rFonts w:ascii="Times New Roman" w:hAnsi="Times New Roman" w:cs="Times New Roman"/>
          <w:b/>
          <w:sz w:val="26"/>
          <w:szCs w:val="26"/>
        </w:rPr>
        <w:t xml:space="preserve"> главных администраторов </w:t>
      </w:r>
      <w:r>
        <w:rPr>
          <w:rFonts w:ascii="Times New Roman" w:hAnsi="Times New Roman" w:cs="Times New Roman"/>
          <w:b/>
          <w:sz w:val="26"/>
          <w:szCs w:val="26"/>
        </w:rPr>
        <w:t>доходов</w:t>
      </w:r>
      <w:r w:rsidRPr="00785D6A">
        <w:rPr>
          <w:rFonts w:ascii="Times New Roman" w:hAnsi="Times New Roman" w:cs="Times New Roman"/>
          <w:b/>
          <w:sz w:val="26"/>
          <w:szCs w:val="26"/>
        </w:rPr>
        <w:t xml:space="preserve"> бюджета </w:t>
      </w:r>
      <w:r w:rsidRPr="007B4F09">
        <w:rPr>
          <w:rFonts w:ascii="Times New Roman" w:hAnsi="Times New Roman" w:cs="Times New Roman"/>
          <w:b/>
          <w:sz w:val="26"/>
          <w:szCs w:val="26"/>
        </w:rPr>
        <w:t>Дуляпинского сельского</w:t>
      </w:r>
      <w:r w:rsidRPr="00785D6A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7B4F09" w:rsidRPr="00785D6A" w:rsidRDefault="007B4F09" w:rsidP="007B4F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4F09" w:rsidRPr="00785D6A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D6A">
        <w:rPr>
          <w:rFonts w:ascii="Times New Roman" w:hAnsi="Times New Roman" w:cs="Times New Roman"/>
          <w:sz w:val="26"/>
          <w:szCs w:val="26"/>
        </w:rPr>
        <w:t>1. Настоящий документ определяет порядок и сроки внесения изменений в переч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85D6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85D6A">
        <w:rPr>
          <w:rFonts w:ascii="Times New Roman" w:hAnsi="Times New Roman" w:cs="Times New Roman"/>
          <w:sz w:val="26"/>
          <w:szCs w:val="26"/>
        </w:rPr>
        <w:t xml:space="preserve"> главных администраторов </w:t>
      </w:r>
      <w:r>
        <w:rPr>
          <w:rFonts w:ascii="Times New Roman" w:hAnsi="Times New Roman" w:cs="Times New Roman"/>
          <w:sz w:val="26"/>
          <w:szCs w:val="26"/>
        </w:rPr>
        <w:t>доходов</w:t>
      </w:r>
      <w:r w:rsidRPr="00785D6A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7B4F09">
        <w:rPr>
          <w:rFonts w:ascii="Times New Roman" w:hAnsi="Times New Roman" w:cs="Times New Roman"/>
          <w:sz w:val="26"/>
          <w:szCs w:val="26"/>
        </w:rPr>
        <w:t>Дуляпинского сельского</w:t>
      </w:r>
      <w:r w:rsidRPr="00785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5D6A">
        <w:rPr>
          <w:rFonts w:ascii="Times New Roman" w:hAnsi="Times New Roman" w:cs="Times New Roman"/>
          <w:sz w:val="26"/>
          <w:szCs w:val="26"/>
        </w:rPr>
        <w:t>поселения (далее – Перечень, местный бюджет).</w:t>
      </w:r>
    </w:p>
    <w:p w:rsidR="007B4F09" w:rsidRPr="00785D6A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D6A">
        <w:rPr>
          <w:rFonts w:ascii="Times New Roman" w:hAnsi="Times New Roman" w:cs="Times New Roman"/>
          <w:sz w:val="26"/>
          <w:szCs w:val="26"/>
        </w:rPr>
        <w:t xml:space="preserve">2. Предложения по внесению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85D6A">
        <w:rPr>
          <w:rFonts w:ascii="Times New Roman" w:hAnsi="Times New Roman" w:cs="Times New Roman"/>
          <w:sz w:val="26"/>
          <w:szCs w:val="26"/>
        </w:rPr>
        <w:t>еречень направляют</w:t>
      </w:r>
      <w:bookmarkStart w:id="0" w:name="_GoBack"/>
      <w:bookmarkEnd w:id="0"/>
      <w:r w:rsidRPr="00785D6A">
        <w:rPr>
          <w:rFonts w:ascii="Times New Roman" w:hAnsi="Times New Roman" w:cs="Times New Roman"/>
          <w:sz w:val="26"/>
          <w:szCs w:val="26"/>
        </w:rPr>
        <w:t xml:space="preserve">ся в </w:t>
      </w:r>
      <w:r>
        <w:rPr>
          <w:rFonts w:ascii="Times New Roman" w:hAnsi="Times New Roman" w:cs="Times New Roman"/>
          <w:sz w:val="26"/>
          <w:szCs w:val="26"/>
        </w:rPr>
        <w:t xml:space="preserve">МУ </w:t>
      </w:r>
      <w:r w:rsidR="00D71394">
        <w:rPr>
          <w:rFonts w:ascii="Times New Roman" w:hAnsi="Times New Roman" w:cs="Times New Roman"/>
          <w:sz w:val="26"/>
          <w:szCs w:val="26"/>
        </w:rPr>
        <w:t>Централизованная бухгалтерия сельских поселений</w:t>
      </w:r>
      <w:r w:rsidR="00D71394" w:rsidRPr="00785D6A">
        <w:rPr>
          <w:rFonts w:ascii="Times New Roman" w:hAnsi="Times New Roman" w:cs="Times New Roman"/>
          <w:sz w:val="26"/>
          <w:szCs w:val="26"/>
        </w:rPr>
        <w:t xml:space="preserve"> </w:t>
      </w:r>
      <w:r w:rsidRPr="00785D6A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(далее – </w:t>
      </w:r>
      <w:r>
        <w:rPr>
          <w:rFonts w:ascii="Times New Roman" w:hAnsi="Times New Roman" w:cs="Times New Roman"/>
          <w:sz w:val="26"/>
          <w:szCs w:val="26"/>
        </w:rPr>
        <w:t>централизованная бухгалтерия</w:t>
      </w:r>
      <w:r w:rsidRPr="00785D6A">
        <w:rPr>
          <w:rFonts w:ascii="Times New Roman" w:hAnsi="Times New Roman" w:cs="Times New Roman"/>
          <w:sz w:val="26"/>
          <w:szCs w:val="26"/>
        </w:rPr>
        <w:t xml:space="preserve">) органами местного самоуправления, органами местной администрации, </w:t>
      </w:r>
      <w:r>
        <w:rPr>
          <w:rFonts w:ascii="Times New Roman" w:hAnsi="Times New Roman" w:cs="Times New Roman"/>
          <w:sz w:val="26"/>
          <w:szCs w:val="26"/>
        </w:rPr>
        <w:t xml:space="preserve">казенными учреждениями, </w:t>
      </w:r>
      <w:r w:rsidRPr="00785D6A">
        <w:rPr>
          <w:rFonts w:ascii="Times New Roman" w:hAnsi="Times New Roman" w:cs="Times New Roman"/>
          <w:sz w:val="26"/>
          <w:szCs w:val="26"/>
        </w:rPr>
        <w:t xml:space="preserve">осуществляющими бюджетные полномочия главных администраторов </w:t>
      </w:r>
      <w:r>
        <w:rPr>
          <w:rFonts w:ascii="Times New Roman" w:hAnsi="Times New Roman" w:cs="Times New Roman"/>
          <w:sz w:val="26"/>
          <w:szCs w:val="26"/>
        </w:rPr>
        <w:t>доходов</w:t>
      </w:r>
      <w:r w:rsidRPr="00785D6A">
        <w:rPr>
          <w:rFonts w:ascii="Times New Roman" w:hAnsi="Times New Roman" w:cs="Times New Roman"/>
          <w:sz w:val="26"/>
          <w:szCs w:val="26"/>
        </w:rPr>
        <w:t xml:space="preserve"> местного бюджета (далее – главный администратор, предложение).</w:t>
      </w:r>
    </w:p>
    <w:p w:rsidR="007B4F09" w:rsidRPr="00785D6A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D6A">
        <w:rPr>
          <w:rFonts w:ascii="Times New Roman" w:hAnsi="Times New Roman" w:cs="Times New Roman"/>
          <w:sz w:val="26"/>
          <w:szCs w:val="26"/>
        </w:rPr>
        <w:t xml:space="preserve">3. Рассмотрение </w:t>
      </w:r>
      <w:r>
        <w:rPr>
          <w:rFonts w:ascii="Times New Roman" w:hAnsi="Times New Roman" w:cs="Times New Roman"/>
          <w:sz w:val="26"/>
          <w:szCs w:val="26"/>
        </w:rPr>
        <w:t>централизованной бухгалтерией</w:t>
      </w:r>
      <w:r w:rsidRPr="00785D6A">
        <w:rPr>
          <w:rFonts w:ascii="Times New Roman" w:hAnsi="Times New Roman" w:cs="Times New Roman"/>
          <w:sz w:val="26"/>
          <w:szCs w:val="26"/>
        </w:rPr>
        <w:t xml:space="preserve"> предложений главных администраторов осуществляется в течение 10-ти рабочих дней со дня их поступления.</w:t>
      </w:r>
    </w:p>
    <w:p w:rsidR="007B4F09" w:rsidRPr="00785D6A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D6A">
        <w:rPr>
          <w:rFonts w:ascii="Times New Roman" w:hAnsi="Times New Roman" w:cs="Times New Roman"/>
          <w:sz w:val="26"/>
          <w:szCs w:val="26"/>
        </w:rPr>
        <w:t xml:space="preserve">4. По итогам рассмотрения предложений главных администраторов </w:t>
      </w:r>
      <w:r>
        <w:rPr>
          <w:rFonts w:ascii="Times New Roman" w:hAnsi="Times New Roman" w:cs="Times New Roman"/>
          <w:sz w:val="26"/>
          <w:szCs w:val="26"/>
        </w:rPr>
        <w:t>централизованная бухгалтерия</w:t>
      </w:r>
      <w:r w:rsidRPr="00785D6A">
        <w:rPr>
          <w:rFonts w:ascii="Times New Roman" w:hAnsi="Times New Roman" w:cs="Times New Roman"/>
          <w:sz w:val="26"/>
          <w:szCs w:val="26"/>
        </w:rPr>
        <w:t xml:space="preserve"> в срок, установленный пунктом 3 настоящего Порядка:</w:t>
      </w:r>
    </w:p>
    <w:p w:rsidR="007B4F09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D6A">
        <w:rPr>
          <w:rFonts w:ascii="Times New Roman" w:hAnsi="Times New Roman" w:cs="Times New Roman"/>
          <w:sz w:val="26"/>
          <w:szCs w:val="26"/>
        </w:rPr>
        <w:t xml:space="preserve">- разрабатывает проект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A152EC">
        <w:rPr>
          <w:rFonts w:ascii="Times New Roman" w:hAnsi="Times New Roman" w:cs="Times New Roman"/>
          <w:sz w:val="26"/>
          <w:szCs w:val="26"/>
        </w:rPr>
        <w:t xml:space="preserve"> о внесении изменений в перечень главных администраторов доходов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4F09" w:rsidRPr="00785D6A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направляет копию утвержденного постановления </w:t>
      </w:r>
      <w:r w:rsidRPr="00785D6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Дуляпинского сельского поселения </w:t>
      </w:r>
      <w:r w:rsidR="00A152EC">
        <w:rPr>
          <w:rFonts w:ascii="Times New Roman" w:hAnsi="Times New Roman" w:cs="Times New Roman"/>
          <w:sz w:val="26"/>
          <w:szCs w:val="26"/>
        </w:rPr>
        <w:t xml:space="preserve">главному администратору </w:t>
      </w:r>
      <w:r>
        <w:rPr>
          <w:rFonts w:ascii="Times New Roman" w:hAnsi="Times New Roman" w:cs="Times New Roman"/>
          <w:sz w:val="26"/>
          <w:szCs w:val="26"/>
        </w:rPr>
        <w:t>и в финансовое управление администрации Фурмановского муниципального района</w:t>
      </w:r>
      <w:r w:rsidRPr="00785D6A">
        <w:rPr>
          <w:rFonts w:ascii="Times New Roman" w:hAnsi="Times New Roman" w:cs="Times New Roman"/>
          <w:sz w:val="26"/>
          <w:szCs w:val="26"/>
        </w:rPr>
        <w:t>.</w:t>
      </w:r>
    </w:p>
    <w:p w:rsidR="007B4F09" w:rsidRDefault="007B4F09" w:rsidP="000D0BF9">
      <w:pPr>
        <w:spacing w:line="240" w:lineRule="auto"/>
      </w:pPr>
    </w:p>
    <w:sectPr w:rsidR="007B4F09" w:rsidSect="008A2681">
      <w:pgSz w:w="11905" w:h="16838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C6" w:rsidRDefault="003428C6" w:rsidP="008A2681">
      <w:pPr>
        <w:spacing w:after="0" w:line="240" w:lineRule="auto"/>
      </w:pPr>
      <w:r>
        <w:separator/>
      </w:r>
    </w:p>
  </w:endnote>
  <w:endnote w:type="continuationSeparator" w:id="0">
    <w:p w:rsidR="003428C6" w:rsidRDefault="003428C6" w:rsidP="008A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C6" w:rsidRDefault="003428C6" w:rsidP="008A2681">
      <w:pPr>
        <w:spacing w:after="0" w:line="240" w:lineRule="auto"/>
      </w:pPr>
      <w:r>
        <w:separator/>
      </w:r>
    </w:p>
  </w:footnote>
  <w:footnote w:type="continuationSeparator" w:id="0">
    <w:p w:rsidR="003428C6" w:rsidRDefault="003428C6" w:rsidP="008A2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BF9"/>
    <w:rsid w:val="00000E14"/>
    <w:rsid w:val="000D0BF9"/>
    <w:rsid w:val="0015095B"/>
    <w:rsid w:val="001A6438"/>
    <w:rsid w:val="003428C6"/>
    <w:rsid w:val="00402888"/>
    <w:rsid w:val="00507957"/>
    <w:rsid w:val="00576B65"/>
    <w:rsid w:val="005D2145"/>
    <w:rsid w:val="0060653F"/>
    <w:rsid w:val="00620F10"/>
    <w:rsid w:val="006245E4"/>
    <w:rsid w:val="006F74E7"/>
    <w:rsid w:val="00761F66"/>
    <w:rsid w:val="007B4F09"/>
    <w:rsid w:val="008211F9"/>
    <w:rsid w:val="008A2681"/>
    <w:rsid w:val="00972F93"/>
    <w:rsid w:val="00A152EC"/>
    <w:rsid w:val="00A530EC"/>
    <w:rsid w:val="00CD1022"/>
    <w:rsid w:val="00D71394"/>
    <w:rsid w:val="00DF131D"/>
    <w:rsid w:val="00E9616A"/>
    <w:rsid w:val="00ED5B2F"/>
    <w:rsid w:val="00E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D14273-8A16-4CB0-843E-FEE8F0D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0E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BF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D0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0D0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0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0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00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B4F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B4F0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A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6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A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26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dcterms:created xsi:type="dcterms:W3CDTF">2021-11-03T11:19:00Z</dcterms:created>
  <dcterms:modified xsi:type="dcterms:W3CDTF">2021-12-01T07:56:00Z</dcterms:modified>
</cp:coreProperties>
</file>